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keepLines/>
        <w:widowControl w:val="0"/>
        <w:spacing w:after="0"/>
        <w:jc w:val="center"/>
        <w:outlineLvl w:val="0"/>
        <w:rPr>
          <w:rFonts w:hint="eastAsia" w:ascii="宋体" w:hAnsi="宋体" w:cs="宋体"/>
          <w:b/>
          <w:bCs/>
          <w:kern w:val="44"/>
          <w:sz w:val="28"/>
          <w:szCs w:val="28"/>
          <w:highlight w:val="none"/>
          <w:lang w:eastAsia="zh-CN"/>
        </w:rPr>
      </w:pPr>
      <w:r>
        <w:rPr>
          <w:rFonts w:hint="eastAsia" w:ascii="宋体" w:hAnsi="宋体" w:cs="宋体"/>
          <w:b/>
          <w:bCs/>
          <w:kern w:val="44"/>
          <w:sz w:val="28"/>
          <w:szCs w:val="28"/>
          <w:highlight w:val="none"/>
          <w:lang w:eastAsia="zh-CN"/>
        </w:rPr>
        <w:t>武汉迅佳置业有限公司住房租赁项目策划咨询顾问服务项目</w:t>
      </w:r>
    </w:p>
    <w:p>
      <w:pPr>
        <w:keepNext/>
        <w:keepLines/>
        <w:widowControl w:val="0"/>
        <w:spacing w:after="0"/>
        <w:jc w:val="center"/>
        <w:outlineLvl w:val="0"/>
        <w:rPr>
          <w:rFonts w:hint="eastAsia" w:ascii="宋体" w:hAnsi="宋体" w:cs="宋体"/>
          <w:b/>
          <w:bCs/>
          <w:kern w:val="44"/>
          <w:sz w:val="28"/>
          <w:szCs w:val="28"/>
          <w:highlight w:val="none"/>
          <w:lang w:eastAsia="zh-CN"/>
        </w:rPr>
      </w:pPr>
      <w:r>
        <w:rPr>
          <w:rFonts w:hint="eastAsia" w:ascii="宋体" w:hAnsi="宋体" w:cs="宋体"/>
          <w:b/>
          <w:bCs/>
          <w:kern w:val="44"/>
          <w:sz w:val="28"/>
          <w:szCs w:val="28"/>
          <w:highlight w:val="none"/>
        </w:rPr>
        <w:t>询比采购公告</w:t>
      </w:r>
      <w:r>
        <w:rPr>
          <w:rFonts w:hint="eastAsia" w:ascii="宋体" w:hAnsi="宋体" w:cs="宋体"/>
          <w:b/>
          <w:bCs/>
          <w:kern w:val="44"/>
          <w:sz w:val="28"/>
          <w:szCs w:val="28"/>
          <w:highlight w:val="none"/>
          <w:lang w:eastAsia="zh-CN"/>
        </w:rPr>
        <w:t>（</w:t>
      </w:r>
      <w:r>
        <w:rPr>
          <w:rFonts w:hint="eastAsia" w:ascii="宋体" w:hAnsi="宋体" w:cs="宋体"/>
          <w:b/>
          <w:bCs/>
          <w:kern w:val="44"/>
          <w:sz w:val="28"/>
          <w:szCs w:val="28"/>
          <w:highlight w:val="none"/>
          <w:lang w:val="en-US" w:eastAsia="zh-CN"/>
        </w:rPr>
        <w:t>二次</w:t>
      </w:r>
      <w:r>
        <w:rPr>
          <w:rFonts w:hint="eastAsia" w:ascii="宋体" w:hAnsi="宋体" w:cs="宋体"/>
          <w:b/>
          <w:bCs/>
          <w:kern w:val="44"/>
          <w:sz w:val="28"/>
          <w:szCs w:val="28"/>
          <w:highlight w:val="none"/>
          <w:lang w:eastAsia="zh-CN"/>
        </w:rPr>
        <w:t>）</w:t>
      </w:r>
    </w:p>
    <w:p>
      <w:pPr>
        <w:pStyle w:val="4"/>
        <w:widowControl/>
        <w:spacing w:beforeAutospacing="0" w:afterAutospacing="0" w:line="400" w:lineRule="exact"/>
        <w:ind w:firstLine="420" w:firstLineChars="200"/>
        <w:rPr>
          <w:rFonts w:hint="eastAsia" w:ascii="宋体" w:hAnsi="宋体" w:cs="宋体"/>
          <w:sz w:val="21"/>
          <w:szCs w:val="21"/>
          <w:highlight w:val="none"/>
        </w:rPr>
      </w:pPr>
      <w:r>
        <w:rPr>
          <w:rFonts w:hint="eastAsia" w:ascii="宋体" w:hAnsi="宋体" w:cs="宋体"/>
          <w:sz w:val="21"/>
          <w:szCs w:val="21"/>
          <w:highlight w:val="none"/>
        </w:rPr>
        <w:t>湖北国华项目管理咨询有限公司受</w:t>
      </w:r>
      <w:r>
        <w:rPr>
          <w:rFonts w:hint="eastAsia" w:cs="宋体"/>
          <w:sz w:val="21"/>
          <w:szCs w:val="21"/>
          <w:highlight w:val="none"/>
          <w:lang w:eastAsia="zh-CN"/>
        </w:rPr>
        <w:t>武汉迅佳置业有限公司</w:t>
      </w:r>
      <w:r>
        <w:rPr>
          <w:rFonts w:hint="eastAsia" w:ascii="宋体" w:hAnsi="宋体" w:cs="宋体"/>
          <w:sz w:val="21"/>
          <w:szCs w:val="21"/>
          <w:highlight w:val="none"/>
        </w:rPr>
        <w:t>的委托，</w:t>
      </w:r>
      <w:r>
        <w:rPr>
          <w:rFonts w:hint="eastAsia" w:cs="宋体"/>
          <w:sz w:val="21"/>
          <w:szCs w:val="21"/>
          <w:highlight w:val="none"/>
          <w:lang w:val="en-US" w:eastAsia="zh-CN"/>
        </w:rPr>
        <w:t>拟就</w:t>
      </w:r>
      <w:r>
        <w:rPr>
          <w:rFonts w:hint="eastAsia" w:cs="宋体"/>
          <w:sz w:val="21"/>
          <w:szCs w:val="21"/>
          <w:highlight w:val="none"/>
          <w:lang w:eastAsia="zh-CN"/>
        </w:rPr>
        <w:t>武汉迅佳置业有限公司住房租赁项目策划咨询顾问服务项目</w:t>
      </w:r>
      <w:r>
        <w:rPr>
          <w:rFonts w:hint="eastAsia" w:ascii="宋体" w:hAnsi="宋体" w:cs="宋体"/>
          <w:sz w:val="21"/>
          <w:szCs w:val="21"/>
          <w:highlight w:val="none"/>
        </w:rPr>
        <w:t>进行</w:t>
      </w:r>
      <w:r>
        <w:rPr>
          <w:rFonts w:hint="eastAsia" w:cs="宋体"/>
          <w:sz w:val="21"/>
          <w:szCs w:val="21"/>
          <w:highlight w:val="none"/>
          <w:lang w:val="en-US" w:eastAsia="zh-CN"/>
        </w:rPr>
        <w:t>询比采购</w:t>
      </w:r>
      <w:r>
        <w:rPr>
          <w:rFonts w:hint="eastAsia" w:ascii="宋体" w:hAnsi="宋体" w:cs="宋体"/>
          <w:sz w:val="21"/>
          <w:szCs w:val="21"/>
          <w:highlight w:val="none"/>
        </w:rPr>
        <w:t>，现发布询比公告</w:t>
      </w:r>
      <w:r>
        <w:rPr>
          <w:rFonts w:hint="eastAsia" w:cs="宋体"/>
          <w:sz w:val="21"/>
          <w:szCs w:val="21"/>
          <w:highlight w:val="none"/>
          <w:lang w:eastAsia="zh-CN"/>
        </w:rPr>
        <w:t>（</w:t>
      </w:r>
      <w:r>
        <w:rPr>
          <w:rFonts w:hint="eastAsia" w:cs="宋体"/>
          <w:sz w:val="21"/>
          <w:szCs w:val="21"/>
          <w:highlight w:val="none"/>
          <w:lang w:val="en-US" w:eastAsia="zh-CN"/>
        </w:rPr>
        <w:t>二次</w:t>
      </w:r>
      <w:r>
        <w:rPr>
          <w:rFonts w:hint="eastAsia" w:cs="宋体"/>
          <w:sz w:val="21"/>
          <w:szCs w:val="21"/>
          <w:highlight w:val="none"/>
          <w:lang w:eastAsia="zh-CN"/>
        </w:rPr>
        <w:t>）</w:t>
      </w:r>
      <w:r>
        <w:rPr>
          <w:rFonts w:hint="eastAsia" w:ascii="宋体" w:hAnsi="宋体" w:cs="宋体"/>
          <w:sz w:val="21"/>
          <w:szCs w:val="21"/>
          <w:highlight w:val="none"/>
        </w:rPr>
        <w:t>邀请符合要求的单位参选。</w:t>
      </w:r>
    </w:p>
    <w:p>
      <w:pPr>
        <w:pStyle w:val="4"/>
        <w:widowControl/>
        <w:spacing w:beforeAutospacing="0" w:afterAutospacing="0" w:line="360" w:lineRule="auto"/>
        <w:ind w:firstLine="420" w:firstLineChars="200"/>
        <w:rPr>
          <w:rFonts w:hint="eastAsia" w:ascii="宋体" w:hAnsi="宋体" w:cs="宋体"/>
          <w:sz w:val="21"/>
          <w:szCs w:val="21"/>
        </w:rPr>
      </w:pPr>
      <w:r>
        <w:rPr>
          <w:rFonts w:hint="eastAsia" w:ascii="宋体" w:hAnsi="宋体" w:cs="宋体"/>
          <w:sz w:val="21"/>
          <w:szCs w:val="21"/>
        </w:rPr>
        <w:t>采购人：</w:t>
      </w:r>
      <w:r>
        <w:rPr>
          <w:rFonts w:hint="eastAsia" w:cs="宋体"/>
          <w:sz w:val="21"/>
          <w:szCs w:val="21"/>
          <w:lang w:eastAsia="zh-CN"/>
        </w:rPr>
        <w:t>武汉迅佳置业有限公司</w:t>
      </w:r>
    </w:p>
    <w:p>
      <w:pPr>
        <w:pStyle w:val="4"/>
        <w:widowControl/>
        <w:spacing w:beforeAutospacing="0" w:afterAutospacing="0" w:line="400" w:lineRule="exact"/>
        <w:ind w:firstLine="420" w:firstLineChars="200"/>
        <w:rPr>
          <w:rFonts w:hint="eastAsia" w:ascii="宋体" w:hAnsi="宋体" w:cs="宋体"/>
          <w:sz w:val="21"/>
          <w:szCs w:val="21"/>
          <w:highlight w:val="none"/>
        </w:rPr>
      </w:pPr>
      <w:r>
        <w:rPr>
          <w:rFonts w:hint="eastAsia" w:ascii="宋体" w:hAnsi="宋体" w:cs="宋体"/>
          <w:sz w:val="21"/>
          <w:szCs w:val="21"/>
          <w:highlight w:val="none"/>
        </w:rPr>
        <w:t>项目名称：</w:t>
      </w:r>
      <w:r>
        <w:rPr>
          <w:rFonts w:hint="eastAsia" w:cs="宋体"/>
          <w:sz w:val="21"/>
          <w:szCs w:val="21"/>
          <w:highlight w:val="none"/>
          <w:lang w:eastAsia="zh-CN"/>
        </w:rPr>
        <w:t>武汉迅佳置业有限公司住房租赁项目策划咨询顾问服务项目（二次）</w:t>
      </w:r>
      <w:r>
        <w:rPr>
          <w:rFonts w:hint="eastAsia" w:ascii="宋体" w:hAnsi="宋体" w:cs="宋体"/>
          <w:sz w:val="21"/>
          <w:szCs w:val="21"/>
          <w:highlight w:val="none"/>
        </w:rPr>
        <w:t>。</w:t>
      </w:r>
    </w:p>
    <w:p>
      <w:pPr>
        <w:pStyle w:val="4"/>
        <w:widowControl/>
        <w:numPr>
          <w:ilvl w:val="0"/>
          <w:numId w:val="1"/>
        </w:numPr>
        <w:spacing w:beforeAutospacing="0" w:afterAutospacing="0" w:line="400" w:lineRule="exact"/>
        <w:ind w:left="221" w:hanging="211" w:hangingChars="100"/>
        <w:rPr>
          <w:rFonts w:hint="eastAsia" w:ascii="宋体" w:hAnsi="宋体" w:cs="宋体"/>
          <w:b/>
          <w:sz w:val="21"/>
          <w:szCs w:val="21"/>
          <w:highlight w:val="none"/>
        </w:rPr>
      </w:pPr>
      <w:r>
        <w:rPr>
          <w:rFonts w:hint="eastAsia" w:ascii="宋体" w:hAnsi="宋体" w:cs="宋体"/>
          <w:b/>
          <w:sz w:val="21"/>
          <w:szCs w:val="21"/>
          <w:highlight w:val="none"/>
        </w:rPr>
        <w:t>项目概况：</w:t>
      </w:r>
    </w:p>
    <w:p>
      <w:pPr>
        <w:pStyle w:val="4"/>
        <w:widowControl/>
        <w:spacing w:beforeAutospacing="0" w:afterAutospacing="0" w:line="400" w:lineRule="exact"/>
        <w:ind w:left="221" w:firstLine="420" w:firstLineChars="200"/>
        <w:rPr>
          <w:rFonts w:hint="eastAsia" w:ascii="宋体" w:hAnsi="宋体" w:cs="宋体"/>
          <w:sz w:val="21"/>
          <w:szCs w:val="21"/>
          <w:highlight w:val="none"/>
        </w:rPr>
      </w:pPr>
      <w:r>
        <w:rPr>
          <w:rFonts w:hint="eastAsia" w:ascii="宋体" w:hAnsi="宋体" w:cs="宋体"/>
          <w:sz w:val="21"/>
          <w:szCs w:val="21"/>
          <w:highlight w:val="none"/>
        </w:rPr>
        <w:t>武汉迅佳置业有限公司住房租赁项目，包括复兴路公寓，总建筑面积3753.58平方米，房源数量约39套（</w:t>
      </w:r>
      <w:r>
        <w:rPr>
          <w:rFonts w:hint="eastAsia" w:cs="宋体"/>
          <w:sz w:val="21"/>
          <w:szCs w:val="21"/>
          <w:highlight w:val="none"/>
          <w:lang w:val="en-US" w:eastAsia="zh-CN"/>
        </w:rPr>
        <w:t>102</w:t>
      </w:r>
      <w:r>
        <w:rPr>
          <w:rFonts w:hint="eastAsia" w:ascii="宋体" w:hAnsi="宋体" w:cs="宋体"/>
          <w:sz w:val="21"/>
          <w:szCs w:val="21"/>
          <w:highlight w:val="none"/>
        </w:rPr>
        <w:t>间）；光谷关山公寓，总建筑面积6807.14平方米，房源数量约61套（16</w:t>
      </w:r>
      <w:r>
        <w:rPr>
          <w:rFonts w:hint="eastAsia" w:cs="宋体"/>
          <w:sz w:val="21"/>
          <w:szCs w:val="21"/>
          <w:highlight w:val="none"/>
          <w:lang w:val="en-US" w:eastAsia="zh-CN"/>
        </w:rPr>
        <w:t>1</w:t>
      </w:r>
      <w:r>
        <w:rPr>
          <w:rFonts w:hint="eastAsia" w:ascii="宋体" w:hAnsi="宋体" w:cs="宋体"/>
          <w:sz w:val="21"/>
          <w:szCs w:val="21"/>
          <w:highlight w:val="none"/>
        </w:rPr>
        <w:t>间）；扬子江公寓，总建筑面积4515.08平方米，房源数量约80间；街道口公寓，总建筑面积9236平方米，房源数量约28</w:t>
      </w:r>
      <w:r>
        <w:rPr>
          <w:rFonts w:hint="eastAsia" w:cs="宋体"/>
          <w:sz w:val="21"/>
          <w:szCs w:val="21"/>
          <w:highlight w:val="none"/>
          <w:lang w:val="en-US" w:eastAsia="zh-CN"/>
        </w:rPr>
        <w:t>0</w:t>
      </w:r>
      <w:r>
        <w:rPr>
          <w:rFonts w:hint="eastAsia" w:ascii="宋体" w:hAnsi="宋体" w:cs="宋体"/>
          <w:sz w:val="21"/>
          <w:szCs w:val="21"/>
          <w:highlight w:val="none"/>
        </w:rPr>
        <w:t>间。</w:t>
      </w:r>
    </w:p>
    <w:p>
      <w:pPr>
        <w:pStyle w:val="4"/>
        <w:widowControl/>
        <w:numPr>
          <w:ilvl w:val="0"/>
          <w:numId w:val="1"/>
        </w:numPr>
        <w:spacing w:beforeAutospacing="0" w:afterAutospacing="0" w:line="400" w:lineRule="exact"/>
        <w:ind w:left="221" w:hanging="211" w:hangingChars="100"/>
        <w:rPr>
          <w:rFonts w:ascii="宋体" w:hAnsi="宋体" w:cs="宋体"/>
          <w:sz w:val="21"/>
          <w:szCs w:val="21"/>
          <w:highlight w:val="none"/>
        </w:rPr>
      </w:pPr>
      <w:r>
        <w:rPr>
          <w:rFonts w:hint="eastAsia" w:ascii="宋体" w:hAnsi="宋体" w:cs="宋体"/>
          <w:b/>
          <w:sz w:val="21"/>
          <w:szCs w:val="21"/>
          <w:highlight w:val="none"/>
        </w:rPr>
        <w:t>工作内容：</w:t>
      </w:r>
    </w:p>
    <w:p>
      <w:pPr>
        <w:pStyle w:val="4"/>
        <w:widowControl/>
        <w:spacing w:beforeAutospacing="0" w:afterAutospacing="0" w:line="400" w:lineRule="exact"/>
        <w:ind w:left="220" w:firstLine="422" w:firstLineChars="200"/>
        <w:rPr>
          <w:rFonts w:hint="eastAsia" w:ascii="宋体" w:hAnsi="宋体" w:cs="宋体"/>
          <w:b/>
          <w:bCs/>
          <w:sz w:val="21"/>
          <w:szCs w:val="21"/>
          <w:highlight w:val="none"/>
        </w:rPr>
      </w:pPr>
      <w:r>
        <w:rPr>
          <w:rFonts w:hint="eastAsia" w:ascii="宋体" w:hAnsi="宋体" w:cs="宋体"/>
          <w:b/>
          <w:bCs/>
          <w:sz w:val="21"/>
          <w:szCs w:val="21"/>
          <w:highlight w:val="none"/>
        </w:rPr>
        <w:t>1.市场调研及产品策划</w:t>
      </w:r>
    </w:p>
    <w:p>
      <w:pPr>
        <w:pStyle w:val="4"/>
        <w:widowControl/>
        <w:spacing w:beforeAutospacing="0" w:afterAutospacing="0" w:line="400" w:lineRule="exact"/>
        <w:ind w:left="220" w:firstLine="420" w:firstLineChars="200"/>
        <w:rPr>
          <w:rFonts w:hint="eastAsia" w:ascii="宋体" w:hAnsi="宋体" w:cs="宋体"/>
          <w:sz w:val="21"/>
          <w:szCs w:val="21"/>
          <w:highlight w:val="none"/>
        </w:rPr>
      </w:pPr>
      <w:r>
        <w:rPr>
          <w:rFonts w:hint="eastAsia" w:ascii="宋体" w:hAnsi="宋体" w:cs="宋体"/>
          <w:sz w:val="21"/>
          <w:szCs w:val="21"/>
          <w:highlight w:val="none"/>
        </w:rPr>
        <w:t>对国家、湖北省、武汉市住房租赁政策进行研究，结合本项目的地理位置、产品特征、市场环境等条件，开展市场调研、需求分析及产品定位策划，进行项目背景与必要性分析、风险分析，论证项目经营的核心指标，开展项目投入、产出经济测算及多方案比选研究，2024年</w:t>
      </w:r>
      <w:r>
        <w:rPr>
          <w:rFonts w:hint="eastAsia" w:cs="宋体"/>
          <w:sz w:val="21"/>
          <w:szCs w:val="21"/>
          <w:highlight w:val="none"/>
          <w:lang w:val="en-US" w:eastAsia="zh-CN"/>
        </w:rPr>
        <w:t>5</w:t>
      </w:r>
      <w:r>
        <w:rPr>
          <w:rFonts w:hint="eastAsia" w:ascii="宋体" w:hAnsi="宋体" w:cs="宋体"/>
          <w:sz w:val="21"/>
          <w:szCs w:val="21"/>
          <w:highlight w:val="none"/>
        </w:rPr>
        <w:t>月</w:t>
      </w:r>
      <w:r>
        <w:rPr>
          <w:rFonts w:hint="eastAsia" w:cs="宋体"/>
          <w:sz w:val="21"/>
          <w:szCs w:val="21"/>
          <w:highlight w:val="none"/>
          <w:lang w:val="en-US" w:eastAsia="zh-CN"/>
        </w:rPr>
        <w:t>31</w:t>
      </w:r>
      <w:r>
        <w:rPr>
          <w:rFonts w:hint="eastAsia" w:ascii="宋体" w:hAnsi="宋体" w:cs="宋体"/>
          <w:sz w:val="21"/>
          <w:szCs w:val="21"/>
          <w:highlight w:val="none"/>
        </w:rPr>
        <w:t>日前出具《项目经营策划报告》。</w:t>
      </w:r>
    </w:p>
    <w:p>
      <w:pPr>
        <w:pStyle w:val="4"/>
        <w:widowControl/>
        <w:spacing w:beforeAutospacing="0" w:afterAutospacing="0" w:line="400" w:lineRule="exact"/>
        <w:ind w:left="220" w:firstLine="422" w:firstLineChars="200"/>
        <w:rPr>
          <w:rFonts w:hint="eastAsia" w:ascii="宋体" w:hAnsi="宋体" w:cs="宋体"/>
          <w:b/>
          <w:bCs/>
          <w:sz w:val="21"/>
          <w:szCs w:val="21"/>
          <w:highlight w:val="none"/>
        </w:rPr>
      </w:pPr>
      <w:r>
        <w:rPr>
          <w:rFonts w:hint="eastAsia" w:ascii="宋体" w:hAnsi="宋体" w:cs="宋体"/>
          <w:b/>
          <w:bCs/>
          <w:sz w:val="21"/>
          <w:szCs w:val="21"/>
          <w:highlight w:val="none"/>
        </w:rPr>
        <w:t>2.设计咨询及提资</w:t>
      </w:r>
    </w:p>
    <w:p>
      <w:pPr>
        <w:pStyle w:val="4"/>
        <w:widowControl/>
        <w:spacing w:beforeAutospacing="0" w:afterAutospacing="0" w:line="400" w:lineRule="exact"/>
        <w:ind w:left="220" w:firstLine="420" w:firstLineChars="200"/>
        <w:rPr>
          <w:rFonts w:hint="eastAsia" w:ascii="宋体" w:hAnsi="宋体" w:eastAsia="宋体" w:cs="宋体"/>
          <w:sz w:val="21"/>
          <w:szCs w:val="21"/>
          <w:highlight w:val="none"/>
          <w:lang w:eastAsia="zh-CN"/>
        </w:rPr>
      </w:pPr>
      <w:r>
        <w:rPr>
          <w:rFonts w:hint="eastAsia" w:ascii="宋体" w:hAnsi="宋体" w:cs="宋体"/>
          <w:sz w:val="21"/>
          <w:szCs w:val="21"/>
          <w:highlight w:val="none"/>
        </w:rPr>
        <w:t>根据项目定位情况，提出满足项目经营需求和符合政策要求的装修改造意见，配合开展装修改造方案及设计标准的提资，参与本项目设计方对接，为设计方案决策提供意见。</w:t>
      </w:r>
    </w:p>
    <w:p>
      <w:pPr>
        <w:pStyle w:val="4"/>
        <w:widowControl/>
        <w:numPr>
          <w:ilvl w:val="0"/>
          <w:numId w:val="1"/>
        </w:numPr>
        <w:spacing w:beforeAutospacing="0" w:afterAutospacing="0" w:line="400" w:lineRule="exact"/>
        <w:ind w:left="221" w:hanging="211" w:hangingChars="100"/>
        <w:rPr>
          <w:rFonts w:ascii="宋体" w:hAnsi="宋体" w:cs="宋体"/>
          <w:b/>
          <w:sz w:val="21"/>
          <w:szCs w:val="21"/>
          <w:highlight w:val="none"/>
        </w:rPr>
      </w:pPr>
      <w:r>
        <w:rPr>
          <w:rFonts w:ascii="宋体" w:hAnsi="宋体" w:cs="宋体"/>
          <w:b/>
          <w:sz w:val="21"/>
          <w:szCs w:val="21"/>
          <w:highlight w:val="none"/>
        </w:rPr>
        <w:t>标段划分：</w:t>
      </w:r>
    </w:p>
    <w:p>
      <w:pPr>
        <w:pStyle w:val="4"/>
        <w:widowControl/>
        <w:spacing w:beforeAutospacing="0" w:afterAutospacing="0" w:line="400" w:lineRule="exact"/>
        <w:ind w:left="221" w:firstLine="420" w:firstLineChars="200"/>
        <w:rPr>
          <w:rFonts w:hint="eastAsia" w:ascii="宋体" w:hAnsi="宋体" w:cs="宋体"/>
          <w:b/>
          <w:sz w:val="21"/>
          <w:szCs w:val="21"/>
          <w:highlight w:val="none"/>
        </w:rPr>
      </w:pPr>
      <w:r>
        <w:rPr>
          <w:rFonts w:hint="eastAsia" w:cs="宋体"/>
          <w:sz w:val="21"/>
          <w:szCs w:val="21"/>
          <w:highlight w:val="none"/>
          <w:lang w:val="en-US" w:eastAsia="zh-CN"/>
        </w:rPr>
        <w:t>1</w:t>
      </w:r>
      <w:r>
        <w:rPr>
          <w:rFonts w:hint="eastAsia" w:ascii="宋体" w:hAnsi="宋体" w:cs="宋体"/>
          <w:sz w:val="21"/>
          <w:szCs w:val="21"/>
          <w:highlight w:val="none"/>
        </w:rPr>
        <w:t>个标段。</w:t>
      </w:r>
    </w:p>
    <w:p>
      <w:pPr>
        <w:pStyle w:val="4"/>
        <w:widowControl/>
        <w:numPr>
          <w:ilvl w:val="0"/>
          <w:numId w:val="1"/>
        </w:numPr>
        <w:spacing w:beforeAutospacing="0" w:afterAutospacing="0" w:line="400" w:lineRule="exact"/>
        <w:ind w:left="221" w:hanging="211" w:hangingChars="100"/>
        <w:rPr>
          <w:rFonts w:ascii="宋体" w:hAnsi="宋体" w:cs="宋体"/>
          <w:b/>
          <w:sz w:val="21"/>
          <w:szCs w:val="21"/>
          <w:highlight w:val="none"/>
        </w:rPr>
      </w:pPr>
      <w:r>
        <w:rPr>
          <w:rFonts w:hint="eastAsia" w:ascii="宋体" w:hAnsi="宋体" w:cs="宋体"/>
          <w:b/>
          <w:sz w:val="21"/>
          <w:szCs w:val="21"/>
          <w:highlight w:val="none"/>
        </w:rPr>
        <w:t>服务期限</w:t>
      </w:r>
    </w:p>
    <w:p>
      <w:pPr>
        <w:pStyle w:val="4"/>
        <w:widowControl/>
        <w:spacing w:beforeAutospacing="0" w:afterAutospacing="0" w:line="400" w:lineRule="exact"/>
        <w:ind w:left="221" w:firstLine="420" w:firstLineChars="200"/>
        <w:rPr>
          <w:rFonts w:hint="eastAsia" w:ascii="宋体" w:hAnsi="宋体" w:cs="宋体"/>
          <w:sz w:val="21"/>
          <w:szCs w:val="21"/>
          <w:highlight w:val="none"/>
        </w:rPr>
      </w:pPr>
      <w:r>
        <w:rPr>
          <w:rFonts w:hint="eastAsia" w:cs="宋体"/>
          <w:sz w:val="21"/>
          <w:szCs w:val="21"/>
          <w:highlight w:val="none"/>
          <w:lang w:val="en-US" w:eastAsia="zh-CN"/>
        </w:rPr>
        <w:t>本合同签订后至设计方案完成。</w:t>
      </w:r>
    </w:p>
    <w:p>
      <w:pPr>
        <w:pStyle w:val="4"/>
        <w:widowControl/>
        <w:numPr>
          <w:ilvl w:val="0"/>
          <w:numId w:val="1"/>
        </w:numPr>
        <w:spacing w:beforeAutospacing="0" w:afterAutospacing="0" w:line="400" w:lineRule="exact"/>
        <w:ind w:left="221" w:hanging="211" w:hangingChars="100"/>
        <w:rPr>
          <w:rFonts w:ascii="宋体" w:hAnsi="宋体" w:cs="宋体"/>
          <w:b/>
          <w:sz w:val="21"/>
          <w:szCs w:val="21"/>
          <w:highlight w:val="none"/>
        </w:rPr>
      </w:pPr>
      <w:r>
        <w:rPr>
          <w:rFonts w:hint="eastAsia" w:ascii="宋体" w:hAnsi="宋体" w:cs="宋体"/>
          <w:b/>
          <w:sz w:val="21"/>
          <w:szCs w:val="21"/>
          <w:highlight w:val="none"/>
        </w:rPr>
        <w:t>参选方资格要求：</w:t>
      </w:r>
    </w:p>
    <w:p>
      <w:pPr>
        <w:pStyle w:val="4"/>
        <w:widowControl/>
        <w:spacing w:beforeAutospacing="0" w:afterAutospacing="0" w:line="400" w:lineRule="exact"/>
        <w:ind w:left="221"/>
        <w:rPr>
          <w:rFonts w:hint="eastAsia" w:ascii="宋体" w:hAnsi="宋体" w:eastAsia="宋体" w:cs="宋体"/>
          <w:sz w:val="21"/>
          <w:szCs w:val="21"/>
          <w:highlight w:val="none"/>
        </w:rPr>
      </w:pPr>
      <w:r>
        <w:rPr>
          <w:rFonts w:hint="eastAsia" w:ascii="宋体" w:hAnsi="宋体" w:eastAsia="宋体" w:cs="宋体"/>
          <w:sz w:val="21"/>
          <w:szCs w:val="21"/>
          <w:highlight w:val="none"/>
        </w:rPr>
        <w:t>1.参选申请人须为在中华人民共和国境内合法注册的独立法人；</w:t>
      </w:r>
    </w:p>
    <w:p>
      <w:pPr>
        <w:pStyle w:val="4"/>
        <w:widowControl/>
        <w:spacing w:beforeAutospacing="0" w:afterAutospacing="0" w:line="400" w:lineRule="exact"/>
        <w:ind w:left="221"/>
        <w:rPr>
          <w:rFonts w:hint="eastAsia" w:ascii="宋体" w:hAnsi="宋体" w:eastAsia="宋体" w:cs="宋体"/>
          <w:sz w:val="21"/>
          <w:szCs w:val="21"/>
          <w:highlight w:val="none"/>
        </w:rPr>
      </w:pPr>
      <w:r>
        <w:rPr>
          <w:rFonts w:hint="eastAsia" w:ascii="宋体" w:hAnsi="宋体" w:eastAsia="宋体" w:cs="宋体"/>
          <w:sz w:val="21"/>
          <w:szCs w:val="21"/>
          <w:highlight w:val="none"/>
        </w:rPr>
        <w:t>2.参选人业绩要求：</w:t>
      </w:r>
      <w:r>
        <w:rPr>
          <w:rFonts w:hint="eastAsia" w:ascii="宋体" w:hAnsi="宋体" w:eastAsia="宋体" w:cs="宋体"/>
          <w:sz w:val="21"/>
          <w:szCs w:val="21"/>
          <w:highlight w:val="none"/>
          <w:lang w:val="en-US" w:eastAsia="zh-CN"/>
        </w:rPr>
        <w:t>近三年（2021年4月1日至今）</w:t>
      </w:r>
      <w:r>
        <w:rPr>
          <w:rFonts w:hint="eastAsia" w:ascii="宋体" w:hAnsi="宋体" w:eastAsia="宋体" w:cs="宋体"/>
          <w:sz w:val="21"/>
          <w:szCs w:val="21"/>
          <w:highlight w:val="none"/>
        </w:rPr>
        <w:t>承担过至少1项类似业绩（提供证明材料中包含但不限于合同首页、合同主要内容、合同盖章页、合同签订时间等）（注：类似业绩指涵盖</w:t>
      </w:r>
      <w:r>
        <w:rPr>
          <w:rFonts w:hint="eastAsia" w:cs="宋体"/>
          <w:sz w:val="21"/>
          <w:szCs w:val="21"/>
          <w:highlight w:val="none"/>
          <w:lang w:val="en-US" w:eastAsia="zh-CN"/>
        </w:rPr>
        <w:t>住房租赁</w:t>
      </w:r>
      <w:r>
        <w:rPr>
          <w:rFonts w:hint="eastAsia" w:ascii="宋体" w:hAnsi="宋体" w:eastAsia="宋体" w:cs="宋体"/>
          <w:sz w:val="21"/>
          <w:szCs w:val="21"/>
          <w:highlight w:val="none"/>
        </w:rPr>
        <w:t>项目策划咨询或运营管理等业绩）；</w:t>
      </w:r>
    </w:p>
    <w:p>
      <w:pPr>
        <w:pStyle w:val="4"/>
        <w:widowControl/>
        <w:spacing w:beforeAutospacing="0" w:afterAutospacing="0" w:line="400" w:lineRule="exact"/>
        <w:ind w:left="221"/>
        <w:rPr>
          <w:rFonts w:hint="eastAsia" w:ascii="宋体" w:hAnsi="宋体" w:eastAsia="宋体" w:cs="宋体"/>
          <w:sz w:val="21"/>
          <w:szCs w:val="21"/>
          <w:highlight w:val="none"/>
        </w:rPr>
      </w:pPr>
      <w:r>
        <w:rPr>
          <w:rFonts w:hint="eastAsia" w:ascii="宋体" w:hAnsi="宋体" w:eastAsia="宋体" w:cs="宋体"/>
          <w:sz w:val="21"/>
          <w:szCs w:val="21"/>
          <w:highlight w:val="none"/>
        </w:rPr>
        <w:t>3.在信用中国网站有失信记录或被列入最高人民法院失信被执行人名单以及依法被限制参选资格的参选申请人将被拒绝参加本次参选(由参选申请人提供在信用中国网站失信记录以及最高人民法院失信被执行人名单网上查询记录截图)；</w:t>
      </w:r>
    </w:p>
    <w:p>
      <w:pPr>
        <w:pStyle w:val="4"/>
        <w:widowControl/>
        <w:spacing w:beforeAutospacing="0" w:afterAutospacing="0" w:line="400" w:lineRule="exact"/>
        <w:ind w:left="221"/>
        <w:rPr>
          <w:rFonts w:hint="eastAsia" w:ascii="宋体" w:hAnsi="宋体" w:eastAsia="宋体" w:cs="宋体"/>
          <w:sz w:val="21"/>
          <w:szCs w:val="21"/>
          <w:highlight w:val="none"/>
        </w:rPr>
      </w:pPr>
      <w:r>
        <w:rPr>
          <w:rFonts w:hint="eastAsia" w:ascii="宋体" w:hAnsi="宋体" w:eastAsia="宋体" w:cs="宋体"/>
          <w:sz w:val="21"/>
          <w:szCs w:val="21"/>
          <w:highlight w:val="none"/>
        </w:rPr>
        <w:t>4.参选单位负责人为同一人或存在控股、管理关系的不同单位仅限一家单位报名（按递交报名资料登记的先后顺序）（提供相应承诺格式自拟）；</w:t>
      </w:r>
    </w:p>
    <w:p>
      <w:pPr>
        <w:pStyle w:val="4"/>
        <w:widowControl/>
        <w:spacing w:beforeAutospacing="0" w:afterAutospacing="0" w:line="400" w:lineRule="exact"/>
        <w:ind w:left="221"/>
        <w:rPr>
          <w:rFonts w:hint="eastAsia" w:ascii="宋体" w:hAnsi="宋体" w:eastAsia="宋体" w:cs="宋体"/>
          <w:sz w:val="21"/>
          <w:szCs w:val="21"/>
          <w:highlight w:val="none"/>
        </w:rPr>
      </w:pPr>
      <w:r>
        <w:rPr>
          <w:rFonts w:hint="eastAsia" w:ascii="宋体" w:hAnsi="宋体" w:eastAsia="宋体" w:cs="宋体"/>
          <w:sz w:val="21"/>
          <w:szCs w:val="21"/>
          <w:highlight w:val="none"/>
        </w:rPr>
        <w:t>5.本项目不接受联合体参选，中选后不得分包与转包（提供相应承诺格式自拟）。</w:t>
      </w:r>
    </w:p>
    <w:p>
      <w:pPr>
        <w:pStyle w:val="4"/>
        <w:widowControl/>
        <w:numPr>
          <w:ilvl w:val="0"/>
          <w:numId w:val="0"/>
        </w:numPr>
        <w:spacing w:beforeAutospacing="0" w:afterAutospacing="0" w:line="360" w:lineRule="auto"/>
        <w:ind w:left="221" w:hanging="221"/>
        <w:rPr>
          <w:rFonts w:ascii="宋体" w:hAnsi="宋体" w:cs="宋体"/>
          <w:b/>
          <w:sz w:val="21"/>
          <w:szCs w:val="21"/>
          <w:highlight w:val="none"/>
        </w:rPr>
      </w:pPr>
      <w:r>
        <w:rPr>
          <w:rFonts w:hint="eastAsia" w:ascii="宋体" w:hAnsi="宋体" w:eastAsia="宋体" w:cs="宋体"/>
          <w:b/>
          <w:kern w:val="0"/>
          <w:sz w:val="21"/>
          <w:szCs w:val="21"/>
          <w:highlight w:val="none"/>
          <w:lang w:val="en-US" w:eastAsia="zh-CN" w:bidi="ar-SA"/>
        </w:rPr>
        <w:t>六、</w:t>
      </w:r>
      <w:r>
        <w:rPr>
          <w:rFonts w:hint="eastAsia" w:cs="宋体"/>
          <w:b/>
          <w:sz w:val="21"/>
          <w:szCs w:val="21"/>
          <w:highlight w:val="none"/>
          <w:lang w:val="en-US" w:eastAsia="zh-CN"/>
        </w:rPr>
        <w:t>获取询比文件</w:t>
      </w:r>
      <w:r>
        <w:rPr>
          <w:rFonts w:hint="eastAsia" w:ascii="宋体" w:hAnsi="宋体" w:cs="宋体"/>
          <w:b/>
          <w:sz w:val="21"/>
          <w:szCs w:val="21"/>
          <w:highlight w:val="none"/>
        </w:rPr>
        <w:t>方式：</w:t>
      </w:r>
      <w:r>
        <w:rPr>
          <w:rFonts w:ascii="宋体" w:hAnsi="宋体" w:cs="宋体"/>
          <w:b/>
          <w:sz w:val="21"/>
          <w:szCs w:val="21"/>
          <w:highlight w:val="none"/>
        </w:rPr>
        <w:t xml:space="preserve"> </w:t>
      </w:r>
    </w:p>
    <w:p>
      <w:pPr>
        <w:pStyle w:val="7"/>
        <w:numPr>
          <w:ilvl w:val="-1"/>
          <w:numId w:val="0"/>
        </w:numPr>
        <w:spacing w:line="360" w:lineRule="auto"/>
        <w:ind w:left="220" w:firstLine="0"/>
        <w:rPr>
          <w:rFonts w:hint="eastAsia" w:ascii="宋体" w:hAnsi="宋体"/>
          <w:color w:val="auto"/>
          <w:szCs w:val="21"/>
          <w:highlight w:val="none"/>
          <w:lang w:val="en-US"/>
        </w:rPr>
      </w:pPr>
      <w:r>
        <w:rPr>
          <w:rFonts w:hint="eastAsia" w:ascii="宋体" w:hAnsi="宋体"/>
          <w:color w:val="auto"/>
          <w:szCs w:val="21"/>
          <w:highlight w:val="none"/>
          <w:lang w:val="en-US" w:eastAsia="zh-CN"/>
        </w:rPr>
        <w:t>1.</w:t>
      </w:r>
      <w:r>
        <w:rPr>
          <w:rFonts w:hint="eastAsia" w:ascii="宋体" w:hAnsi="宋体"/>
          <w:color w:val="auto"/>
          <w:szCs w:val="21"/>
          <w:highlight w:val="none"/>
          <w:lang w:val="en-US"/>
        </w:rPr>
        <w:t>本项目采取现场报名和线上同步报名的方式。</w:t>
      </w:r>
    </w:p>
    <w:p>
      <w:pPr>
        <w:pStyle w:val="7"/>
        <w:numPr>
          <w:ilvl w:val="-1"/>
          <w:numId w:val="0"/>
        </w:numPr>
        <w:spacing w:line="360" w:lineRule="auto"/>
        <w:ind w:left="220" w:firstLine="0"/>
        <w:rPr>
          <w:rFonts w:hint="eastAsia" w:ascii="宋体" w:hAnsi="宋体"/>
          <w:color w:val="auto"/>
          <w:szCs w:val="21"/>
          <w:highlight w:val="none"/>
          <w:lang w:val="en-US"/>
        </w:rPr>
      </w:pPr>
      <w:r>
        <w:rPr>
          <w:rFonts w:hint="eastAsia" w:ascii="宋体" w:hAnsi="宋体"/>
          <w:color w:val="auto"/>
          <w:szCs w:val="21"/>
          <w:highlight w:val="none"/>
          <w:lang w:val="en-US" w:eastAsia="zh-CN"/>
        </w:rPr>
        <w:t>2.</w:t>
      </w:r>
      <w:r>
        <w:rPr>
          <w:rFonts w:hint="eastAsia" w:ascii="宋体" w:hAnsi="宋体"/>
          <w:color w:val="auto"/>
          <w:szCs w:val="21"/>
          <w:highlight w:val="none"/>
          <w:lang w:val="en-US"/>
        </w:rPr>
        <w:t>现场报名时，参选人的法定代表人或经法定代表人授权的委托人携带下列资料供需求方查验（原件备查）：</w:t>
      </w:r>
    </w:p>
    <w:p>
      <w:pPr>
        <w:pStyle w:val="7"/>
        <w:numPr>
          <w:ilvl w:val="-1"/>
          <w:numId w:val="0"/>
        </w:numPr>
        <w:spacing w:line="360" w:lineRule="auto"/>
        <w:ind w:left="220" w:firstLine="0"/>
        <w:rPr>
          <w:rFonts w:hint="eastAsia" w:ascii="宋体" w:hAnsi="宋体"/>
          <w:color w:val="auto"/>
          <w:szCs w:val="21"/>
          <w:highlight w:val="none"/>
          <w:lang w:val="en-US"/>
        </w:rPr>
      </w:pPr>
      <w:r>
        <w:rPr>
          <w:rFonts w:hint="eastAsia" w:ascii="宋体" w:hAnsi="宋体"/>
          <w:color w:val="auto"/>
          <w:szCs w:val="21"/>
          <w:highlight w:val="none"/>
          <w:lang w:val="en-US" w:eastAsia="zh-CN"/>
        </w:rPr>
        <w:t>（1）</w:t>
      </w:r>
      <w:r>
        <w:rPr>
          <w:rFonts w:hint="eastAsia" w:ascii="宋体" w:hAnsi="宋体"/>
          <w:color w:val="auto"/>
          <w:szCs w:val="21"/>
          <w:highlight w:val="none"/>
          <w:lang w:val="en-US"/>
        </w:rPr>
        <w:t>参选申请书（格式自定，格式中应有公司公章及法定代表人或其授权代表签字或印章）。</w:t>
      </w:r>
    </w:p>
    <w:p>
      <w:pPr>
        <w:pStyle w:val="7"/>
        <w:numPr>
          <w:ilvl w:val="-1"/>
          <w:numId w:val="0"/>
        </w:numPr>
        <w:spacing w:line="360" w:lineRule="auto"/>
        <w:ind w:left="220" w:firstLine="0"/>
        <w:rPr>
          <w:rFonts w:hint="eastAsia" w:ascii="宋体" w:hAnsi="宋体"/>
          <w:color w:val="auto"/>
          <w:szCs w:val="21"/>
          <w:highlight w:val="none"/>
          <w:lang w:val="en-US"/>
        </w:rPr>
      </w:pPr>
      <w:r>
        <w:rPr>
          <w:rFonts w:hint="eastAsia" w:ascii="宋体" w:hAnsi="宋体"/>
          <w:color w:val="auto"/>
          <w:szCs w:val="21"/>
          <w:highlight w:val="none"/>
          <w:lang w:val="en-US" w:eastAsia="zh-CN"/>
        </w:rPr>
        <w:t>（2）</w:t>
      </w:r>
      <w:r>
        <w:rPr>
          <w:rFonts w:hint="eastAsia" w:ascii="宋体" w:hAnsi="宋体"/>
          <w:color w:val="auto"/>
          <w:szCs w:val="21"/>
          <w:highlight w:val="none"/>
          <w:lang w:val="en-US"/>
        </w:rPr>
        <w:t>法定代表人资格证明书或法定代表人授权委托书、法定代表人的身份证或法定代表人的委托代理人身份证。</w:t>
      </w:r>
    </w:p>
    <w:p>
      <w:pPr>
        <w:pStyle w:val="7"/>
        <w:numPr>
          <w:ilvl w:val="-1"/>
          <w:numId w:val="0"/>
        </w:numPr>
        <w:spacing w:line="360" w:lineRule="auto"/>
        <w:ind w:left="220" w:firstLine="0"/>
        <w:rPr>
          <w:rFonts w:hint="eastAsia" w:ascii="宋体" w:hAnsi="宋体"/>
          <w:color w:val="auto"/>
          <w:szCs w:val="21"/>
          <w:highlight w:val="none"/>
          <w:lang w:val="en-US"/>
        </w:rPr>
      </w:pPr>
      <w:r>
        <w:rPr>
          <w:rFonts w:hint="eastAsia" w:ascii="宋体" w:hAnsi="宋体"/>
          <w:color w:val="auto"/>
          <w:szCs w:val="21"/>
          <w:highlight w:val="none"/>
          <w:lang w:val="en-US" w:eastAsia="zh-CN"/>
        </w:rPr>
        <w:t>（3）</w:t>
      </w:r>
      <w:r>
        <w:rPr>
          <w:rFonts w:hint="eastAsia" w:ascii="宋体" w:hAnsi="宋体"/>
          <w:color w:val="auto"/>
          <w:szCs w:val="21"/>
          <w:highlight w:val="none"/>
          <w:lang w:val="en-US"/>
        </w:rPr>
        <w:t>营业执照(可以为三证合一后有二维码标识的复印件并加盖参选人公章)或事业单位法人证书。</w:t>
      </w:r>
    </w:p>
    <w:p>
      <w:pPr>
        <w:pStyle w:val="7"/>
        <w:numPr>
          <w:ilvl w:val="-1"/>
          <w:numId w:val="0"/>
        </w:numPr>
        <w:spacing w:line="360" w:lineRule="auto"/>
        <w:ind w:left="220" w:firstLine="0"/>
        <w:rPr>
          <w:rFonts w:hint="eastAsia" w:ascii="宋体" w:hAnsi="宋体"/>
          <w:color w:val="auto"/>
          <w:szCs w:val="21"/>
          <w:highlight w:val="none"/>
          <w:lang w:val="en-US"/>
        </w:rPr>
      </w:pPr>
      <w:r>
        <w:rPr>
          <w:rFonts w:hint="eastAsia" w:ascii="宋体" w:hAnsi="宋体"/>
          <w:color w:val="auto"/>
          <w:szCs w:val="21"/>
          <w:highlight w:val="none"/>
          <w:lang w:val="en-US" w:eastAsia="zh-CN"/>
        </w:rPr>
        <w:t>（4）</w:t>
      </w:r>
      <w:r>
        <w:rPr>
          <w:rFonts w:hint="eastAsia" w:ascii="宋体" w:hAnsi="宋体"/>
          <w:color w:val="auto"/>
          <w:szCs w:val="21"/>
          <w:highlight w:val="none"/>
          <w:lang w:val="en-US"/>
        </w:rPr>
        <w:t>参选人有效的资质证书（如有）。</w:t>
      </w:r>
    </w:p>
    <w:p>
      <w:pPr>
        <w:pStyle w:val="7"/>
        <w:numPr>
          <w:ilvl w:val="-1"/>
          <w:numId w:val="0"/>
        </w:numPr>
        <w:spacing w:line="360" w:lineRule="auto"/>
        <w:ind w:left="220" w:firstLine="0"/>
        <w:rPr>
          <w:rFonts w:hint="eastAsia" w:ascii="宋体" w:hAnsi="宋体"/>
          <w:color w:val="auto"/>
          <w:szCs w:val="21"/>
          <w:highlight w:val="none"/>
          <w:lang w:val="en-US"/>
        </w:rPr>
      </w:pPr>
      <w:r>
        <w:rPr>
          <w:rFonts w:hint="eastAsia" w:ascii="宋体" w:hAnsi="宋体"/>
          <w:color w:val="auto"/>
          <w:szCs w:val="21"/>
          <w:highlight w:val="none"/>
          <w:lang w:val="en-US" w:eastAsia="zh-CN"/>
        </w:rPr>
        <w:t>（5）</w:t>
      </w:r>
      <w:r>
        <w:rPr>
          <w:rFonts w:hint="eastAsia" w:ascii="宋体" w:hAnsi="宋体"/>
          <w:color w:val="auto"/>
          <w:szCs w:val="21"/>
          <w:highlight w:val="none"/>
          <w:lang w:val="en-US"/>
        </w:rPr>
        <w:t>参选人资格要求其他相关证明资料。</w:t>
      </w:r>
    </w:p>
    <w:p>
      <w:pPr>
        <w:pStyle w:val="7"/>
        <w:numPr>
          <w:ilvl w:val="-1"/>
          <w:numId w:val="0"/>
        </w:numPr>
        <w:spacing w:line="360" w:lineRule="auto"/>
        <w:ind w:left="220" w:firstLine="0"/>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（6）参选人业绩证明文件等相关证明资料。</w:t>
      </w:r>
    </w:p>
    <w:p>
      <w:pPr>
        <w:pStyle w:val="7"/>
        <w:numPr>
          <w:ilvl w:val="-1"/>
          <w:numId w:val="0"/>
        </w:numPr>
        <w:spacing w:line="360" w:lineRule="auto"/>
        <w:ind w:left="220" w:firstLine="0"/>
        <w:rPr>
          <w:rFonts w:hint="eastAsia" w:ascii="宋体" w:hAnsi="宋体"/>
          <w:color w:val="auto"/>
          <w:szCs w:val="21"/>
          <w:highlight w:val="none"/>
          <w:lang w:val="en-US"/>
        </w:rPr>
      </w:pPr>
      <w:r>
        <w:rPr>
          <w:rFonts w:hint="eastAsia" w:ascii="宋体" w:hAnsi="宋体"/>
          <w:color w:val="auto"/>
          <w:szCs w:val="21"/>
          <w:highlight w:val="none"/>
          <w:lang w:val="en-US" w:eastAsia="zh-CN"/>
        </w:rPr>
        <w:t>（7）参选申请人自行通过“信用</w:t>
      </w:r>
      <w:r>
        <w:rPr>
          <w:rFonts w:hint="eastAsia" w:ascii="宋体" w:hAnsi="宋体"/>
          <w:color w:val="auto"/>
          <w:szCs w:val="21"/>
          <w:highlight w:val="none"/>
          <w:lang w:val="en-US"/>
        </w:rPr>
        <w:t>中国”（https://www.creditchina.gov.cn/xinyongfuwu/）和最高人民法院网站（http://zxgk.court.gov.cn/）查询参选人是否为信用联合惩戒对象名单或失信被执行人名单，并附网上查询结果“截图”。</w:t>
      </w:r>
    </w:p>
    <w:p>
      <w:pPr>
        <w:pStyle w:val="7"/>
        <w:numPr>
          <w:ilvl w:val="-1"/>
          <w:numId w:val="0"/>
        </w:numPr>
        <w:spacing w:line="360" w:lineRule="auto"/>
        <w:ind w:left="220" w:firstLine="0"/>
        <w:rPr>
          <w:rFonts w:hint="eastAsia" w:ascii="宋体" w:hAnsi="宋体"/>
          <w:color w:val="auto"/>
          <w:szCs w:val="21"/>
          <w:highlight w:val="none"/>
          <w:lang w:val="en-US"/>
        </w:rPr>
      </w:pPr>
      <w:r>
        <w:rPr>
          <w:rFonts w:hint="eastAsia" w:ascii="宋体" w:hAnsi="宋体"/>
          <w:color w:val="auto"/>
          <w:szCs w:val="21"/>
          <w:highlight w:val="none"/>
          <w:lang w:val="en-US" w:eastAsia="zh-CN"/>
        </w:rPr>
        <w:t>（8）</w:t>
      </w:r>
      <w:r>
        <w:rPr>
          <w:rFonts w:hint="eastAsia" w:ascii="宋体" w:hAnsi="宋体"/>
          <w:color w:val="auto"/>
          <w:szCs w:val="21"/>
          <w:highlight w:val="none"/>
          <w:lang w:val="en-US"/>
        </w:rPr>
        <w:t>报名资料原件与复印件对比通过后，参选人应递交一套上述相关资料的复印件（逐页加盖鲜章或提供电子章认证资料并装订成册）作为资格证明申请文件递交询比代理，方可视为有效报名。</w:t>
      </w:r>
    </w:p>
    <w:p>
      <w:pPr>
        <w:pStyle w:val="7"/>
        <w:numPr>
          <w:ilvl w:val="-1"/>
          <w:numId w:val="0"/>
        </w:numPr>
        <w:spacing w:line="360" w:lineRule="auto"/>
        <w:ind w:left="220" w:firstLine="0"/>
        <w:rPr>
          <w:rFonts w:hint="eastAsia" w:ascii="宋体" w:hAnsi="宋体" w:cs="Times New Roman"/>
          <w:b w:val="0"/>
          <w:color w:val="auto"/>
          <w:sz w:val="21"/>
          <w:szCs w:val="21"/>
          <w:highlight w:val="none"/>
        </w:rPr>
      </w:pPr>
      <w:r>
        <w:rPr>
          <w:rFonts w:hint="eastAsia" w:ascii="宋体" w:hAnsi="宋体"/>
          <w:color w:val="auto"/>
          <w:szCs w:val="21"/>
          <w:highlight w:val="none"/>
          <w:lang w:val="en-US" w:eastAsia="zh-CN"/>
        </w:rPr>
        <w:t>3.</w:t>
      </w:r>
      <w:r>
        <w:rPr>
          <w:rFonts w:hint="eastAsia" w:ascii="宋体" w:hAnsi="宋体"/>
          <w:color w:val="auto"/>
          <w:szCs w:val="21"/>
          <w:highlight w:val="none"/>
          <w:lang w:val="en-US"/>
        </w:rPr>
        <w:t>线上报名时，需将上述盖章后的材料扫描上传至“武汉地铁阳光招采平台”。</w:t>
      </w:r>
    </w:p>
    <w:p>
      <w:pPr>
        <w:pStyle w:val="4"/>
        <w:widowControl/>
        <w:numPr>
          <w:ilvl w:val="0"/>
          <w:numId w:val="0"/>
        </w:numPr>
        <w:spacing w:beforeAutospacing="0" w:afterAutospacing="0" w:line="360" w:lineRule="auto"/>
        <w:ind w:left="221" w:hanging="221"/>
        <w:rPr>
          <w:rFonts w:ascii="宋体" w:hAnsi="宋体" w:cs="宋体"/>
          <w:b/>
          <w:sz w:val="21"/>
          <w:szCs w:val="21"/>
          <w:highlight w:val="none"/>
        </w:rPr>
      </w:pPr>
      <w:r>
        <w:rPr>
          <w:rFonts w:hint="eastAsia" w:ascii="宋体" w:hAnsi="宋体" w:eastAsia="宋体" w:cs="宋体"/>
          <w:b/>
          <w:kern w:val="0"/>
          <w:sz w:val="21"/>
          <w:szCs w:val="21"/>
          <w:lang w:val="en-US" w:eastAsia="zh-CN" w:bidi="ar-SA"/>
        </w:rPr>
        <w:t>七、</w:t>
      </w:r>
      <w:r>
        <w:rPr>
          <w:rFonts w:hint="eastAsia" w:ascii="宋体" w:hAnsi="宋体" w:eastAsia="宋体" w:cs="宋体"/>
          <w:b/>
          <w:i w:val="0"/>
          <w:iCs w:val="0"/>
          <w:caps w:val="0"/>
          <w:spacing w:val="0"/>
          <w:sz w:val="21"/>
          <w:szCs w:val="21"/>
          <w:highlight w:val="none"/>
          <w:shd w:val="clear" w:color="auto" w:fill="auto"/>
        </w:rPr>
        <w:t>采购文件的获取:</w:t>
      </w:r>
    </w:p>
    <w:p>
      <w:pPr>
        <w:pStyle w:val="7"/>
        <w:widowControl/>
        <w:numPr>
          <w:ilvl w:val="-1"/>
          <w:numId w:val="0"/>
        </w:numPr>
        <w:spacing w:line="360" w:lineRule="auto"/>
        <w:ind w:left="220" w:firstLine="0"/>
        <w:rPr>
          <w:rFonts w:hint="eastAsia" w:ascii="宋体" w:hAnsi="宋体" w:cs="Times New Roman"/>
          <w:b w:val="0"/>
          <w:color w:val="auto"/>
          <w:sz w:val="21"/>
          <w:szCs w:val="21"/>
          <w:highlight w:val="none"/>
          <w:lang w:val="en-US"/>
        </w:rPr>
      </w:pPr>
      <w:r>
        <w:rPr>
          <w:rFonts w:hint="eastAsia" w:ascii="宋体" w:hAnsi="宋体" w:eastAsia="宋体" w:cs="Times New Roman"/>
          <w:i w:val="0"/>
          <w:iCs w:val="0"/>
          <w:caps w:val="0"/>
          <w:color w:val="auto"/>
          <w:spacing w:val="0"/>
          <w:sz w:val="21"/>
          <w:szCs w:val="21"/>
          <w:highlight w:val="none"/>
          <w:shd w:val="clear" w:color="auto" w:fill="auto"/>
          <w:lang w:val="en-US"/>
        </w:rPr>
        <w:t>凡有意的合格潜在参选人，请于2024年</w:t>
      </w:r>
      <w:r>
        <w:rPr>
          <w:rFonts w:hint="eastAsia" w:ascii="宋体" w:hAnsi="宋体" w:cs="Times New Roman"/>
          <w:i w:val="0"/>
          <w:iCs w:val="0"/>
          <w:caps w:val="0"/>
          <w:color w:val="auto"/>
          <w:spacing w:val="0"/>
          <w:sz w:val="21"/>
          <w:szCs w:val="21"/>
          <w:highlight w:val="none"/>
          <w:shd w:val="clear" w:color="auto" w:fill="auto"/>
          <w:lang w:val="en-US" w:eastAsia="zh-CN"/>
        </w:rPr>
        <w:t>4</w:t>
      </w:r>
      <w:r>
        <w:rPr>
          <w:rFonts w:hint="eastAsia" w:ascii="宋体" w:hAnsi="宋体" w:eastAsia="宋体" w:cs="Times New Roman"/>
          <w:i w:val="0"/>
          <w:iCs w:val="0"/>
          <w:caps w:val="0"/>
          <w:color w:val="auto"/>
          <w:spacing w:val="0"/>
          <w:sz w:val="21"/>
          <w:szCs w:val="21"/>
          <w:highlight w:val="none"/>
          <w:shd w:val="clear" w:color="auto" w:fill="auto"/>
          <w:lang w:val="en-US"/>
        </w:rPr>
        <w:t>月</w:t>
      </w:r>
      <w:r>
        <w:rPr>
          <w:rFonts w:hint="eastAsia" w:ascii="宋体" w:hAnsi="宋体" w:cs="Times New Roman"/>
          <w:i w:val="0"/>
          <w:iCs w:val="0"/>
          <w:caps w:val="0"/>
          <w:color w:val="auto"/>
          <w:spacing w:val="0"/>
          <w:sz w:val="21"/>
          <w:szCs w:val="21"/>
          <w:highlight w:val="none"/>
          <w:shd w:val="clear" w:color="auto" w:fill="auto"/>
          <w:lang w:val="en-US" w:eastAsia="zh-CN"/>
        </w:rPr>
        <w:t>27</w:t>
      </w:r>
      <w:r>
        <w:rPr>
          <w:rFonts w:hint="eastAsia" w:ascii="宋体" w:hAnsi="宋体" w:eastAsia="宋体" w:cs="Times New Roman"/>
          <w:i w:val="0"/>
          <w:iCs w:val="0"/>
          <w:caps w:val="0"/>
          <w:color w:val="auto"/>
          <w:spacing w:val="0"/>
          <w:sz w:val="21"/>
          <w:szCs w:val="21"/>
          <w:highlight w:val="none"/>
          <w:shd w:val="clear" w:color="auto" w:fill="auto"/>
          <w:lang w:val="en-US"/>
        </w:rPr>
        <w:t>日至2024年4月</w:t>
      </w:r>
      <w:r>
        <w:rPr>
          <w:rFonts w:hint="eastAsia" w:ascii="宋体" w:hAnsi="宋体" w:cs="Times New Roman"/>
          <w:i w:val="0"/>
          <w:iCs w:val="0"/>
          <w:caps w:val="0"/>
          <w:color w:val="auto"/>
          <w:spacing w:val="0"/>
          <w:sz w:val="21"/>
          <w:szCs w:val="21"/>
          <w:highlight w:val="none"/>
          <w:shd w:val="clear" w:color="auto" w:fill="auto"/>
          <w:lang w:val="en-US" w:eastAsia="zh-CN"/>
        </w:rPr>
        <w:t>30</w:t>
      </w:r>
      <w:r>
        <w:rPr>
          <w:rFonts w:hint="eastAsia" w:ascii="宋体" w:hAnsi="宋体" w:eastAsia="宋体" w:cs="Times New Roman"/>
          <w:i w:val="0"/>
          <w:iCs w:val="0"/>
          <w:caps w:val="0"/>
          <w:color w:val="auto"/>
          <w:spacing w:val="0"/>
          <w:sz w:val="21"/>
          <w:szCs w:val="21"/>
          <w:highlight w:val="none"/>
          <w:shd w:val="clear" w:color="auto" w:fill="auto"/>
          <w:lang w:val="en-US"/>
        </w:rPr>
        <w:t>日17:30（北京时间），在“武汉地铁阳光招采平台”（https://cg.wuhanrt.com/）进行免费注册并获取采购文件，同时在招标代理机构处递交线下资格证明申请文件。</w:t>
      </w:r>
    </w:p>
    <w:p>
      <w:pPr>
        <w:pStyle w:val="4"/>
        <w:widowControl/>
        <w:numPr>
          <w:ilvl w:val="0"/>
          <w:numId w:val="0"/>
        </w:numPr>
        <w:spacing w:beforeAutospacing="0" w:afterAutospacing="0" w:line="360" w:lineRule="auto"/>
        <w:ind w:left="221" w:hanging="221"/>
        <w:rPr>
          <w:rFonts w:ascii="宋体" w:hAnsi="宋体" w:cs="宋体"/>
          <w:b/>
          <w:sz w:val="21"/>
          <w:szCs w:val="21"/>
          <w:highlight w:val="none"/>
        </w:rPr>
      </w:pPr>
      <w:r>
        <w:rPr>
          <w:rFonts w:hint="eastAsia" w:ascii="宋体" w:hAnsi="宋体" w:eastAsia="宋体" w:cs="宋体"/>
          <w:b/>
          <w:kern w:val="0"/>
          <w:sz w:val="21"/>
          <w:szCs w:val="21"/>
          <w:lang w:val="en-US" w:eastAsia="zh-CN" w:bidi="ar-SA"/>
        </w:rPr>
        <w:t>八、</w:t>
      </w:r>
      <w:r>
        <w:rPr>
          <w:rFonts w:hint="eastAsia" w:ascii="宋体" w:hAnsi="宋体" w:cs="宋体"/>
          <w:b/>
          <w:sz w:val="21"/>
          <w:szCs w:val="21"/>
          <w:highlight w:val="none"/>
        </w:rPr>
        <w:t>递交响应文件截止时间、开启时间和地点</w:t>
      </w:r>
      <w:r>
        <w:rPr>
          <w:rFonts w:ascii="宋体" w:hAnsi="宋体" w:cs="宋体"/>
          <w:b/>
          <w:sz w:val="21"/>
          <w:szCs w:val="21"/>
          <w:highlight w:val="none"/>
        </w:rPr>
        <w:t xml:space="preserve"> </w:t>
      </w:r>
    </w:p>
    <w:p>
      <w:pPr>
        <w:pStyle w:val="7"/>
        <w:numPr>
          <w:ilvl w:val="0"/>
          <w:numId w:val="0"/>
        </w:numPr>
        <w:spacing w:line="360" w:lineRule="auto"/>
        <w:ind w:left="660" w:leftChars="0" w:hanging="445" w:firstLineChars="0"/>
        <w:rPr>
          <w:rFonts w:hint="eastAsia" w:ascii="宋体" w:hAnsi="宋体" w:cs="Times New Roman"/>
          <w:color w:val="auto"/>
          <w:sz w:val="21"/>
          <w:szCs w:val="21"/>
          <w:highlight w:val="none"/>
          <w:lang w:val="zh-CN"/>
        </w:rPr>
      </w:pPr>
      <w:r>
        <w:rPr>
          <w:rFonts w:hint="default" w:ascii="宋体" w:hAnsi="宋体" w:eastAsia="宋体" w:cs="Times New Roman"/>
          <w:color w:val="auto"/>
          <w:kern w:val="2"/>
          <w:sz w:val="21"/>
          <w:szCs w:val="21"/>
          <w:lang w:val="zh-CN" w:eastAsia="zh-CN" w:bidi="ar-SA"/>
        </w:rPr>
        <w:t>1.</w:t>
      </w:r>
      <w:r>
        <w:rPr>
          <w:rFonts w:hint="eastAsia" w:ascii="宋体" w:hAnsi="宋体" w:cs="Times New Roman"/>
          <w:color w:val="auto"/>
          <w:sz w:val="21"/>
          <w:szCs w:val="21"/>
          <w:highlight w:val="none"/>
          <w:lang w:val="zh-CN"/>
        </w:rPr>
        <w:t>响应文件递交截止时间及开启时间：202</w:t>
      </w:r>
      <w:r>
        <w:rPr>
          <w:rFonts w:hint="eastAsia" w:ascii="宋体" w:hAnsi="宋体" w:cs="Times New Roman"/>
          <w:color w:val="auto"/>
          <w:sz w:val="21"/>
          <w:szCs w:val="21"/>
          <w:highlight w:val="none"/>
          <w:lang w:val="en-US" w:eastAsia="zh-CN"/>
        </w:rPr>
        <w:t>4</w:t>
      </w:r>
      <w:r>
        <w:rPr>
          <w:rFonts w:hint="eastAsia" w:ascii="宋体" w:hAnsi="宋体" w:cs="Times New Roman"/>
          <w:color w:val="auto"/>
          <w:sz w:val="21"/>
          <w:szCs w:val="21"/>
          <w:highlight w:val="none"/>
          <w:lang w:val="zh-CN"/>
        </w:rPr>
        <w:t>年0</w:t>
      </w:r>
      <w:r>
        <w:rPr>
          <w:rFonts w:hint="eastAsia" w:ascii="宋体" w:hAnsi="宋体" w:cs="Times New Roman"/>
          <w:color w:val="auto"/>
          <w:sz w:val="21"/>
          <w:szCs w:val="21"/>
          <w:highlight w:val="none"/>
          <w:lang w:val="en-US" w:eastAsia="zh-CN"/>
        </w:rPr>
        <w:t>5</w:t>
      </w:r>
      <w:r>
        <w:rPr>
          <w:rFonts w:hint="eastAsia" w:ascii="宋体" w:hAnsi="宋体" w:cs="Times New Roman"/>
          <w:color w:val="auto"/>
          <w:sz w:val="21"/>
          <w:szCs w:val="21"/>
          <w:highlight w:val="none"/>
          <w:lang w:val="zh-CN"/>
        </w:rPr>
        <w:t>月</w:t>
      </w:r>
      <w:r>
        <w:rPr>
          <w:rFonts w:hint="eastAsia" w:ascii="宋体" w:hAnsi="宋体" w:cs="Times New Roman"/>
          <w:color w:val="auto"/>
          <w:sz w:val="21"/>
          <w:szCs w:val="21"/>
          <w:highlight w:val="none"/>
          <w:lang w:val="en-US" w:eastAsia="zh-CN"/>
        </w:rPr>
        <w:t>0</w:t>
      </w:r>
      <w:r>
        <w:rPr>
          <w:rFonts w:hint="default" w:ascii="宋体" w:hAnsi="宋体" w:cs="Times New Roman"/>
          <w:color w:val="auto"/>
          <w:sz w:val="21"/>
          <w:szCs w:val="21"/>
          <w:highlight w:val="none"/>
          <w:lang w:val="en-US" w:eastAsia="zh-CN"/>
        </w:rPr>
        <w:t>8</w:t>
      </w:r>
      <w:r>
        <w:rPr>
          <w:rFonts w:hint="eastAsia" w:ascii="宋体" w:hAnsi="宋体" w:cs="Times New Roman"/>
          <w:color w:val="auto"/>
          <w:sz w:val="21"/>
          <w:szCs w:val="21"/>
          <w:highlight w:val="none"/>
          <w:lang w:val="zh-CN"/>
        </w:rPr>
        <w:t>日</w:t>
      </w:r>
      <w:r>
        <w:rPr>
          <w:rFonts w:hint="eastAsia" w:ascii="宋体" w:hAnsi="宋体" w:cs="Times New Roman"/>
          <w:color w:val="auto"/>
          <w:sz w:val="21"/>
          <w:szCs w:val="21"/>
          <w:highlight w:val="none"/>
          <w:lang w:val="en-US" w:eastAsia="zh-CN"/>
        </w:rPr>
        <w:t>9</w:t>
      </w:r>
      <w:r>
        <w:rPr>
          <w:rFonts w:hint="eastAsia" w:ascii="宋体" w:hAnsi="宋体" w:cs="Times New Roman"/>
          <w:color w:val="auto"/>
          <w:sz w:val="21"/>
          <w:szCs w:val="21"/>
          <w:highlight w:val="none"/>
          <w:lang w:val="zh-CN"/>
        </w:rPr>
        <w:t>时00分（北京时间）；</w:t>
      </w:r>
    </w:p>
    <w:p>
      <w:pPr>
        <w:pStyle w:val="7"/>
        <w:numPr>
          <w:ilvl w:val="0"/>
          <w:numId w:val="0"/>
        </w:numPr>
        <w:spacing w:line="360" w:lineRule="auto"/>
        <w:ind w:left="645" w:leftChars="0" w:hanging="425" w:firstLineChars="0"/>
        <w:rPr>
          <w:rFonts w:hint="eastAsia" w:ascii="宋体" w:hAnsi="宋体" w:cs="Times New Roman"/>
          <w:color w:val="auto"/>
          <w:sz w:val="21"/>
          <w:szCs w:val="21"/>
          <w:highlight w:val="none"/>
          <w:lang w:val="zh-CN"/>
        </w:rPr>
      </w:pPr>
      <w:r>
        <w:rPr>
          <w:rFonts w:hint="default" w:ascii="宋体" w:hAnsi="宋体" w:eastAsia="宋体" w:cs="Times New Roman"/>
          <w:color w:val="auto"/>
          <w:kern w:val="2"/>
          <w:sz w:val="21"/>
          <w:szCs w:val="21"/>
          <w:lang w:val="zh-CN" w:eastAsia="zh-CN" w:bidi="ar-SA"/>
        </w:rPr>
        <w:t>2.</w:t>
      </w:r>
      <w:r>
        <w:rPr>
          <w:rFonts w:hint="eastAsia" w:ascii="宋体" w:hAnsi="宋体" w:cs="Times New Roman"/>
          <w:color w:val="auto"/>
          <w:sz w:val="21"/>
          <w:szCs w:val="21"/>
          <w:highlight w:val="none"/>
          <w:lang w:val="zh-CN"/>
        </w:rPr>
        <w:t>参选人应当在递交响应文件截止时间前到开启现场（或邮寄）递交密封的响应文件。递交地址：</w:t>
      </w:r>
      <w:r>
        <w:rPr>
          <w:rFonts w:hint="eastAsia" w:ascii="宋体" w:hAnsi="宋体" w:cs="Times New Roman"/>
          <w:color w:val="auto"/>
          <w:sz w:val="21"/>
          <w:szCs w:val="21"/>
          <w:highlight w:val="none"/>
          <w:lang w:val="zh-CN"/>
        </w:rPr>
        <w:fldChar w:fldCharType="begin"/>
      </w:r>
      <w:r>
        <w:rPr>
          <w:rFonts w:hint="eastAsia" w:ascii="宋体" w:hAnsi="宋体" w:cs="Times New Roman"/>
          <w:color w:val="auto"/>
          <w:sz w:val="21"/>
          <w:szCs w:val="21"/>
          <w:highlight w:val="none"/>
          <w:lang w:val="zh-CN"/>
        </w:rPr>
        <w:instrText xml:space="preserve"> DOCVARIABLE 招标机构名称 </w:instrText>
      </w:r>
      <w:r>
        <w:rPr>
          <w:rFonts w:hint="eastAsia" w:ascii="宋体" w:hAnsi="宋体" w:cs="Times New Roman"/>
          <w:color w:val="auto"/>
          <w:sz w:val="21"/>
          <w:szCs w:val="21"/>
          <w:highlight w:val="none"/>
          <w:lang w:val="zh-CN"/>
        </w:rPr>
        <w:fldChar w:fldCharType="separate"/>
      </w:r>
      <w:r>
        <w:rPr>
          <w:rFonts w:hint="eastAsia" w:ascii="宋体" w:hAnsi="宋体" w:cs="Times New Roman"/>
          <w:color w:val="auto"/>
          <w:sz w:val="21"/>
          <w:szCs w:val="21"/>
          <w:highlight w:val="none"/>
          <w:lang w:val="zh-CN"/>
        </w:rPr>
        <w:t>湖北国华项目管理咨询有限公司</w:t>
      </w:r>
      <w:r>
        <w:rPr>
          <w:rFonts w:hint="eastAsia" w:ascii="宋体" w:hAnsi="宋体" w:cs="Times New Roman"/>
          <w:color w:val="auto"/>
          <w:sz w:val="21"/>
          <w:szCs w:val="21"/>
          <w:highlight w:val="none"/>
          <w:lang w:val="zh-CN"/>
        </w:rPr>
        <w:fldChar w:fldCharType="end"/>
      </w:r>
      <w:r>
        <w:rPr>
          <w:rFonts w:hint="eastAsia" w:ascii="宋体" w:hAnsi="宋体" w:cs="Times New Roman"/>
          <w:color w:val="auto"/>
          <w:sz w:val="21"/>
          <w:szCs w:val="21"/>
          <w:highlight w:val="none"/>
          <w:lang w:val="zh-CN"/>
        </w:rPr>
        <w:t>（武昌区中北路109号中铁1818中心10楼）</w:t>
      </w:r>
      <w:r>
        <w:rPr>
          <w:rFonts w:hint="eastAsia" w:ascii="宋体" w:hAnsi="宋体" w:cs="Times New Roman"/>
          <w:color w:val="auto"/>
          <w:sz w:val="21"/>
          <w:szCs w:val="21"/>
          <w:highlight w:val="none"/>
          <w:lang w:val="en-US" w:eastAsia="zh-CN"/>
        </w:rPr>
        <w:t>4</w:t>
      </w:r>
      <w:r>
        <w:rPr>
          <w:rFonts w:hint="eastAsia" w:ascii="宋体" w:hAnsi="宋体" w:cs="Times New Roman"/>
          <w:color w:val="auto"/>
          <w:sz w:val="21"/>
          <w:szCs w:val="21"/>
          <w:highlight w:val="none"/>
          <w:lang w:val="zh-CN"/>
        </w:rPr>
        <w:t>号会议室。</w:t>
      </w:r>
    </w:p>
    <w:p>
      <w:pPr>
        <w:pStyle w:val="7"/>
        <w:numPr>
          <w:ilvl w:val="0"/>
          <w:numId w:val="0"/>
        </w:numPr>
        <w:spacing w:line="360" w:lineRule="auto"/>
        <w:ind w:left="645" w:leftChars="0" w:hanging="425" w:firstLineChars="0"/>
        <w:rPr>
          <w:rFonts w:hint="eastAsia" w:ascii="宋体" w:hAnsi="宋体" w:cs="宋体"/>
          <w:sz w:val="21"/>
          <w:szCs w:val="21"/>
          <w:highlight w:val="none"/>
        </w:rPr>
      </w:pPr>
      <w:r>
        <w:rPr>
          <w:rFonts w:hint="default" w:ascii="宋体" w:hAnsi="宋体" w:eastAsia="宋体" w:cs="宋体"/>
          <w:kern w:val="2"/>
          <w:sz w:val="21"/>
          <w:szCs w:val="21"/>
          <w:highlight w:val="none"/>
          <w:lang w:val="en-US" w:eastAsia="zh-CN" w:bidi="ar-SA"/>
        </w:rPr>
        <w:t>3.</w:t>
      </w:r>
      <w:r>
        <w:rPr>
          <w:rFonts w:hint="eastAsia" w:ascii="宋体" w:hAnsi="宋体" w:cs="Times New Roman"/>
          <w:color w:val="auto"/>
          <w:sz w:val="21"/>
          <w:szCs w:val="21"/>
          <w:highlight w:val="none"/>
          <w:lang w:val="zh-CN"/>
        </w:rPr>
        <w:t>凡是</w:t>
      </w:r>
      <w:r>
        <w:rPr>
          <w:rFonts w:hint="eastAsia" w:ascii="宋体" w:hAnsi="宋体" w:cs="Times New Roman"/>
          <w:color w:val="auto"/>
          <w:szCs w:val="21"/>
          <w:highlight w:val="none"/>
          <w:lang w:val="en-US" w:eastAsia="zh-CN"/>
        </w:rPr>
        <w:t>报名审核通过</w:t>
      </w:r>
      <w:r>
        <w:rPr>
          <w:rFonts w:hint="eastAsia" w:ascii="宋体" w:hAnsi="宋体" w:cs="Times New Roman"/>
          <w:color w:val="auto"/>
          <w:sz w:val="21"/>
          <w:szCs w:val="21"/>
          <w:highlight w:val="none"/>
          <w:lang w:val="zh-CN"/>
        </w:rPr>
        <w:t>但决定不参加响应的潜在参选人，请在递交响应文件截止时间</w:t>
      </w:r>
      <w:r>
        <w:rPr>
          <w:rFonts w:hint="eastAsia" w:ascii="宋体" w:hAnsi="宋体" w:cs="Times New Roman"/>
          <w:color w:val="auto"/>
          <w:sz w:val="21"/>
          <w:szCs w:val="21"/>
          <w:highlight w:val="none"/>
          <w:lang w:val="en-US" w:eastAsia="zh-CN"/>
        </w:rPr>
        <w:t>1</w:t>
      </w:r>
      <w:r>
        <w:rPr>
          <w:rFonts w:hint="eastAsia" w:ascii="宋体" w:hAnsi="宋体" w:cs="Times New Roman"/>
          <w:color w:val="auto"/>
          <w:sz w:val="21"/>
          <w:szCs w:val="21"/>
          <w:highlight w:val="none"/>
          <w:lang w:val="zh-CN"/>
        </w:rPr>
        <w:t>日前以书面形式通知采购代理机构。若该项目因参与响应的参选人家数不足而进行重新采购的，未</w:t>
      </w:r>
      <w:r>
        <w:rPr>
          <w:rFonts w:hint="eastAsia" w:ascii="宋体" w:hAnsi="宋体"/>
          <w:color w:val="auto"/>
          <w:sz w:val="21"/>
          <w:szCs w:val="21"/>
          <w:highlight w:val="none"/>
        </w:rPr>
        <w:t>予书面通知的潜在</w:t>
      </w:r>
      <w:r>
        <w:rPr>
          <w:rFonts w:hint="eastAsia" w:ascii="宋体" w:hAnsi="宋体"/>
          <w:color w:val="auto"/>
          <w:sz w:val="21"/>
          <w:szCs w:val="21"/>
          <w:highlight w:val="none"/>
          <w:lang w:eastAsia="zh-CN"/>
        </w:rPr>
        <w:t>参选人</w:t>
      </w:r>
      <w:r>
        <w:rPr>
          <w:rFonts w:hint="eastAsia" w:ascii="宋体" w:hAnsi="宋体"/>
          <w:color w:val="auto"/>
          <w:sz w:val="21"/>
          <w:szCs w:val="21"/>
          <w:highlight w:val="none"/>
        </w:rPr>
        <w:t>将可能被限制重新参加该项目的采购。</w:t>
      </w:r>
    </w:p>
    <w:p>
      <w:pPr>
        <w:pStyle w:val="4"/>
        <w:widowControl/>
        <w:numPr>
          <w:ilvl w:val="0"/>
          <w:numId w:val="0"/>
        </w:numPr>
        <w:spacing w:beforeAutospacing="0" w:afterAutospacing="0" w:line="360" w:lineRule="auto"/>
        <w:ind w:left="221" w:hanging="221"/>
        <w:rPr>
          <w:rFonts w:hint="eastAsia" w:ascii="宋体" w:hAnsi="宋体" w:cs="宋体"/>
          <w:sz w:val="21"/>
          <w:szCs w:val="21"/>
          <w:highlight w:val="none"/>
          <w:lang w:val="en-US" w:eastAsia="zh-CN"/>
        </w:rPr>
      </w:pPr>
      <w:r>
        <w:rPr>
          <w:rFonts w:hint="eastAsia" w:ascii="宋体" w:hAnsi="宋体" w:eastAsia="宋体" w:cs="宋体"/>
          <w:b/>
          <w:kern w:val="0"/>
          <w:sz w:val="21"/>
          <w:szCs w:val="21"/>
          <w:highlight w:val="none"/>
          <w:lang w:val="en-US" w:eastAsia="zh-CN" w:bidi="ar-SA"/>
        </w:rPr>
        <w:t>九、</w:t>
      </w:r>
      <w:r>
        <w:rPr>
          <w:rFonts w:hint="eastAsia" w:ascii="宋体" w:hAnsi="宋体" w:cs="宋体"/>
          <w:b/>
          <w:color w:val="auto"/>
          <w:sz w:val="21"/>
          <w:szCs w:val="21"/>
          <w:highlight w:val="none"/>
          <w:lang w:val="zh-CN"/>
        </w:rPr>
        <w:t>信息发布媒体</w:t>
      </w:r>
      <w:r>
        <w:rPr>
          <w:rFonts w:hint="eastAsia" w:cs="宋体"/>
          <w:b/>
          <w:color w:val="auto"/>
          <w:sz w:val="21"/>
          <w:szCs w:val="21"/>
          <w:highlight w:val="none"/>
          <w:lang w:val="en-US" w:eastAsia="zh-CN"/>
        </w:rPr>
        <w:t>及其他补充事宜：</w:t>
      </w:r>
    </w:p>
    <w:p>
      <w:pPr>
        <w:widowControl w:val="0"/>
        <w:numPr>
          <w:ilvl w:val="0"/>
          <w:numId w:val="0"/>
        </w:numPr>
        <w:spacing w:after="0" w:line="360" w:lineRule="auto"/>
        <w:ind w:left="425" w:hanging="425"/>
        <w:jc w:val="both"/>
        <w:rPr>
          <w:rFonts w:hint="eastAsia" w:ascii="宋体" w:hAnsi="宋体" w:eastAsia="宋体" w:cs="宋体"/>
          <w:color w:val="auto"/>
          <w:sz w:val="21"/>
          <w:szCs w:val="21"/>
          <w:highlight w:val="none"/>
        </w:rPr>
      </w:pPr>
      <w:r>
        <w:rPr>
          <w:rFonts w:hint="default" w:ascii="宋体" w:hAnsi="宋体" w:eastAsia="宋体" w:cs="宋体"/>
          <w:color w:val="auto"/>
          <w:kern w:val="0"/>
          <w:sz w:val="21"/>
          <w:szCs w:val="21"/>
          <w:highlight w:val="none"/>
          <w:lang w:val="en-US" w:eastAsia="zh-CN" w:bidi="ar-SA"/>
        </w:rPr>
        <w:t>1.</w:t>
      </w:r>
      <w:r>
        <w:rPr>
          <w:rFonts w:hint="eastAsia" w:ascii="宋体" w:hAnsi="宋体" w:eastAsia="宋体" w:cs="宋体"/>
          <w:color w:val="auto"/>
          <w:kern w:val="2"/>
          <w:sz w:val="21"/>
          <w:szCs w:val="21"/>
          <w:highlight w:val="none"/>
        </w:rPr>
        <w:t>信息发布媒体</w:t>
      </w:r>
    </w:p>
    <w:p>
      <w:pPr>
        <w:pStyle w:val="8"/>
        <w:widowControl w:val="0"/>
        <w:numPr>
          <w:ilvl w:val="-1"/>
          <w:numId w:val="0"/>
        </w:numPr>
        <w:spacing w:after="0" w:line="360" w:lineRule="auto"/>
        <w:ind w:left="0" w:firstLine="420" w:firstLineChars="200"/>
        <w:jc w:val="both"/>
        <w:rPr>
          <w:rFonts w:hint="eastAsia" w:ascii="宋体" w:hAnsi="宋体" w:cs="宋体"/>
          <w:color w:val="auto"/>
          <w:sz w:val="21"/>
          <w:szCs w:val="21"/>
          <w:highlight w:val="none"/>
        </w:rPr>
      </w:pPr>
      <w:r>
        <w:rPr>
          <w:rFonts w:hint="eastAsia" w:ascii="宋体" w:hAnsi="宋体" w:eastAsia="宋体" w:cs="宋体"/>
          <w:color w:val="auto"/>
          <w:sz w:val="21"/>
          <w:szCs w:val="21"/>
          <w:highlight w:val="none"/>
          <w:lang w:val="en-US" w:eastAsia="zh-CN"/>
        </w:rPr>
        <w:t>武汉地铁集团官网</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https://www.wuhanrt.com/bidding.html</w:t>
      </w:r>
      <w:r>
        <w:rPr>
          <w:rFonts w:hint="eastAsia" w:ascii="宋体" w:hAnsi="宋体" w:cs="宋体"/>
          <w:color w:val="auto"/>
          <w:sz w:val="21"/>
          <w:szCs w:val="21"/>
          <w:highlight w:val="none"/>
          <w:lang w:val="en-US" w:eastAsia="zh-CN"/>
        </w:rPr>
        <w:t>）</w:t>
      </w:r>
    </w:p>
    <w:p>
      <w:pPr>
        <w:pStyle w:val="8"/>
        <w:widowControl w:val="0"/>
        <w:numPr>
          <w:ilvl w:val="-1"/>
          <w:numId w:val="0"/>
        </w:numPr>
        <w:spacing w:after="0" w:line="360" w:lineRule="auto"/>
        <w:ind w:left="0" w:firstLine="420" w:firstLineChars="200"/>
        <w:jc w:val="both"/>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阳光招采平台（https://cg.wuhanrt.com/）</w:t>
      </w:r>
    </w:p>
    <w:p>
      <w:pPr>
        <w:pStyle w:val="8"/>
        <w:widowControl w:val="0"/>
        <w:numPr>
          <w:ilvl w:val="0"/>
          <w:numId w:val="0"/>
        </w:numPr>
        <w:spacing w:after="0" w:line="360" w:lineRule="auto"/>
        <w:ind w:left="425" w:hanging="425" w:firstLineChars="0"/>
        <w:jc w:val="both"/>
        <w:rPr>
          <w:rFonts w:hint="eastAsia" w:ascii="宋体" w:hAnsi="宋体" w:eastAsia="宋体" w:cs="宋体"/>
          <w:sz w:val="21"/>
          <w:szCs w:val="21"/>
          <w:highlight w:val="none"/>
          <w:lang w:val="en-US" w:eastAsia="zh-CN"/>
        </w:rPr>
      </w:pPr>
      <w:r>
        <w:rPr>
          <w:rFonts w:hint="default" w:ascii="宋体" w:hAnsi="宋体" w:eastAsia="宋体" w:cs="宋体"/>
          <w:kern w:val="0"/>
          <w:sz w:val="21"/>
          <w:szCs w:val="21"/>
          <w:highlight w:val="none"/>
          <w:lang w:val="en-US" w:eastAsia="zh-CN" w:bidi="ar-SA"/>
        </w:rPr>
        <w:t>2.</w:t>
      </w:r>
      <w:r>
        <w:rPr>
          <w:rFonts w:hint="eastAsia" w:ascii="宋体" w:hAnsi="宋体" w:eastAsia="宋体" w:cs="宋体"/>
          <w:color w:val="auto"/>
          <w:kern w:val="2"/>
          <w:sz w:val="21"/>
          <w:szCs w:val="21"/>
          <w:highlight w:val="none"/>
        </w:rPr>
        <w:t>质疑。供应商认为采购文件、采购过程和成交结果使自己的权益受到损害的，可以在知道或者应知其权益受到损害之日起</w:t>
      </w:r>
      <w:r>
        <w:rPr>
          <w:rFonts w:hint="eastAsia" w:ascii="宋体" w:hAnsi="宋体" w:eastAsia="宋体" w:cs="宋体"/>
          <w:color w:val="auto"/>
          <w:kern w:val="2"/>
          <w:sz w:val="21"/>
          <w:szCs w:val="21"/>
          <w:highlight w:val="none"/>
          <w:lang w:val="en-US" w:eastAsia="zh-CN"/>
        </w:rPr>
        <w:t>3</w:t>
      </w:r>
      <w:r>
        <w:rPr>
          <w:rFonts w:hint="eastAsia" w:ascii="宋体" w:hAnsi="宋体" w:eastAsia="宋体" w:cs="宋体"/>
          <w:color w:val="auto"/>
          <w:kern w:val="2"/>
          <w:sz w:val="21"/>
          <w:szCs w:val="21"/>
          <w:highlight w:val="none"/>
        </w:rPr>
        <w:t>个</w:t>
      </w:r>
      <w:r>
        <w:rPr>
          <w:rFonts w:hint="eastAsia" w:ascii="宋体" w:hAnsi="宋体" w:eastAsia="宋体" w:cs="宋体"/>
          <w:color w:val="auto"/>
          <w:kern w:val="2"/>
          <w:sz w:val="21"/>
          <w:szCs w:val="21"/>
          <w:highlight w:val="none"/>
          <w:lang w:val="en-US" w:eastAsia="zh-CN"/>
        </w:rPr>
        <w:t>日历天</w:t>
      </w:r>
      <w:r>
        <w:rPr>
          <w:rFonts w:hint="eastAsia" w:ascii="宋体" w:hAnsi="宋体" w:eastAsia="宋体" w:cs="宋体"/>
          <w:color w:val="auto"/>
          <w:kern w:val="2"/>
          <w:sz w:val="21"/>
          <w:szCs w:val="21"/>
          <w:highlight w:val="none"/>
        </w:rPr>
        <w:t>内，</w:t>
      </w:r>
      <w:r>
        <w:rPr>
          <w:rFonts w:hint="eastAsia" w:ascii="宋体" w:hAnsi="宋体" w:eastAsia="宋体" w:cs="宋体"/>
          <w:color w:val="auto"/>
          <w:kern w:val="2"/>
          <w:sz w:val="21"/>
          <w:szCs w:val="21"/>
          <w:highlight w:val="none"/>
          <w:lang w:val="zh-CN"/>
        </w:rPr>
        <w:t>以书面形式向采购</w:t>
      </w:r>
      <w:r>
        <w:rPr>
          <w:rFonts w:hint="eastAsia" w:ascii="宋体" w:hAnsi="宋体" w:eastAsia="宋体" w:cs="宋体"/>
          <w:kern w:val="2"/>
          <w:sz w:val="21"/>
          <w:szCs w:val="21"/>
          <w:highlight w:val="none"/>
          <w:lang w:val="zh-CN"/>
        </w:rPr>
        <w:t>人、采购代理机构一次性提出针对同一采购程序环节的质疑。质疑时请提交书面质疑函一份（法定代表人</w:t>
      </w:r>
      <w:r>
        <w:rPr>
          <w:rFonts w:hint="eastAsia" w:ascii="宋体" w:hAnsi="宋体" w:eastAsia="宋体" w:cs="宋体"/>
          <w:bCs/>
          <w:kern w:val="2"/>
          <w:sz w:val="21"/>
          <w:szCs w:val="21"/>
          <w:highlight w:val="none"/>
        </w:rPr>
        <w:t>签名</w:t>
      </w:r>
      <w:r>
        <w:rPr>
          <w:rFonts w:hint="eastAsia" w:ascii="宋体" w:hAnsi="宋体" w:eastAsia="宋体" w:cs="宋体"/>
          <w:kern w:val="2"/>
          <w:sz w:val="21"/>
          <w:szCs w:val="21"/>
          <w:highlight w:val="none"/>
          <w:lang w:val="zh-CN"/>
        </w:rPr>
        <w:t>、加盖单位公章），并附相关证据材料。</w:t>
      </w:r>
    </w:p>
    <w:p>
      <w:pPr>
        <w:pStyle w:val="4"/>
        <w:widowControl/>
        <w:numPr>
          <w:ilvl w:val="0"/>
          <w:numId w:val="0"/>
        </w:numPr>
        <w:spacing w:beforeAutospacing="0" w:afterAutospacing="0" w:line="360" w:lineRule="auto"/>
        <w:ind w:left="221" w:hanging="221"/>
        <w:rPr>
          <w:rFonts w:hint="eastAsia" w:ascii="宋体" w:hAnsi="宋体" w:cs="宋体"/>
          <w:sz w:val="21"/>
          <w:szCs w:val="21"/>
          <w:highlight w:val="none"/>
          <w:lang w:val="en-US" w:eastAsia="zh-CN"/>
        </w:rPr>
      </w:pPr>
      <w:r>
        <w:rPr>
          <w:rFonts w:hint="eastAsia" w:ascii="宋体" w:hAnsi="宋体" w:eastAsia="宋体" w:cs="宋体"/>
          <w:b/>
          <w:kern w:val="0"/>
          <w:sz w:val="21"/>
          <w:szCs w:val="21"/>
          <w:highlight w:val="none"/>
          <w:lang w:val="en-US" w:eastAsia="zh-CN" w:bidi="ar-SA"/>
        </w:rPr>
        <w:t>十、</w:t>
      </w:r>
      <w:r>
        <w:rPr>
          <w:rFonts w:hint="eastAsia" w:ascii="宋体" w:hAnsi="宋体" w:cs="宋体"/>
          <w:b/>
          <w:color w:val="auto"/>
          <w:sz w:val="21"/>
          <w:szCs w:val="21"/>
          <w:highlight w:val="none"/>
          <w:lang w:val="zh-CN"/>
        </w:rPr>
        <w:t>对本次采购提出询问，请按以下方式联系</w:t>
      </w:r>
      <w:r>
        <w:rPr>
          <w:rFonts w:ascii="宋体" w:hAnsi="宋体" w:cs="宋体"/>
          <w:b/>
          <w:sz w:val="21"/>
          <w:szCs w:val="21"/>
          <w:highlight w:val="none"/>
        </w:rPr>
        <w:t xml:space="preserve"> </w:t>
      </w:r>
    </w:p>
    <w:p>
      <w:pPr>
        <w:pStyle w:val="4"/>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ind w:left="425" w:leftChars="0" w:hanging="425" w:firstLineChars="0"/>
        <w:textAlignment w:val="auto"/>
        <w:rPr>
          <w:rFonts w:hint="eastAsia" w:ascii="宋体" w:hAnsi="宋体" w:cs="宋体"/>
          <w:sz w:val="21"/>
          <w:szCs w:val="21"/>
          <w:highlight w:val="none"/>
          <w:lang w:eastAsia="zh-CN"/>
        </w:rPr>
      </w:pPr>
      <w:r>
        <w:rPr>
          <w:rFonts w:hint="default" w:ascii="宋体" w:hAnsi="宋体" w:eastAsia="宋体" w:cs="宋体"/>
          <w:kern w:val="0"/>
          <w:sz w:val="21"/>
          <w:szCs w:val="21"/>
          <w:highlight w:val="none"/>
          <w:lang w:val="en-US" w:eastAsia="zh-CN" w:bidi="ar-SA"/>
        </w:rPr>
        <w:t>1.</w:t>
      </w:r>
      <w:r>
        <w:rPr>
          <w:rFonts w:hint="eastAsia" w:ascii="宋体" w:hAnsi="宋体" w:cs="宋体"/>
          <w:sz w:val="21"/>
          <w:szCs w:val="21"/>
          <w:highlight w:val="none"/>
        </w:rPr>
        <w:t>采购人：</w:t>
      </w:r>
      <w:r>
        <w:rPr>
          <w:rFonts w:hint="eastAsia" w:ascii="宋体" w:hAnsi="宋体" w:cs="宋体"/>
          <w:sz w:val="21"/>
          <w:szCs w:val="21"/>
          <w:highlight w:val="none"/>
          <w:lang w:eastAsia="zh-CN"/>
        </w:rPr>
        <w:t>武汉迅佳置业有限公司</w:t>
      </w:r>
    </w:p>
    <w:p>
      <w:pPr>
        <w:pStyle w:val="4"/>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ind w:left="425" w:leftChars="0" w:hanging="425" w:firstLineChars="0"/>
        <w:textAlignment w:val="auto"/>
        <w:rPr>
          <w:rFonts w:hint="eastAsia" w:ascii="宋体" w:hAnsi="宋体" w:cs="宋体"/>
          <w:sz w:val="21"/>
          <w:szCs w:val="21"/>
          <w:highlight w:val="none"/>
        </w:rPr>
      </w:pPr>
      <w:r>
        <w:rPr>
          <w:rFonts w:hint="default" w:ascii="宋体" w:hAnsi="宋体" w:eastAsia="宋体" w:cs="宋体"/>
          <w:kern w:val="0"/>
          <w:sz w:val="21"/>
          <w:szCs w:val="21"/>
          <w:highlight w:val="none"/>
          <w:lang w:val="en-US" w:eastAsia="zh-CN" w:bidi="ar-SA"/>
        </w:rPr>
        <w:t>2.</w:t>
      </w:r>
      <w:r>
        <w:rPr>
          <w:rFonts w:hint="eastAsia" w:ascii="宋体" w:hAnsi="宋体" w:cs="宋体"/>
          <w:sz w:val="21"/>
          <w:szCs w:val="21"/>
          <w:highlight w:val="none"/>
          <w:lang w:val="en-US" w:eastAsia="zh-CN"/>
        </w:rPr>
        <w:t>采购</w:t>
      </w:r>
      <w:r>
        <w:rPr>
          <w:rFonts w:hint="eastAsia" w:ascii="宋体" w:hAnsi="宋体" w:cs="宋体"/>
          <w:sz w:val="21"/>
          <w:szCs w:val="21"/>
          <w:highlight w:val="none"/>
        </w:rPr>
        <w:t>代理：湖北国华项目管理咨询有限公司</w:t>
      </w:r>
    </w:p>
    <w:p>
      <w:pPr>
        <w:pStyle w:val="4"/>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ind w:leftChars="0" w:firstLine="420" w:firstLineChars="200"/>
        <w:textAlignment w:val="auto"/>
        <w:rPr>
          <w:rFonts w:hint="eastAsia" w:ascii="宋体" w:hAnsi="宋体" w:cs="宋体"/>
          <w:sz w:val="21"/>
          <w:szCs w:val="21"/>
          <w:highlight w:val="none"/>
        </w:rPr>
      </w:pPr>
      <w:r>
        <w:rPr>
          <w:rFonts w:hint="eastAsia" w:ascii="宋体" w:hAnsi="宋体" w:cs="宋体"/>
          <w:sz w:val="21"/>
          <w:szCs w:val="21"/>
          <w:highlight w:val="none"/>
        </w:rPr>
        <w:t>地址：武汉市武昌区中北路109号中铁1818中心10楼</w:t>
      </w:r>
    </w:p>
    <w:p>
      <w:pPr>
        <w:pStyle w:val="4"/>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ind w:leftChars="0" w:firstLine="420" w:firstLineChars="200"/>
        <w:textAlignment w:val="auto"/>
        <w:rPr>
          <w:rFonts w:hint="eastAsia" w:ascii="宋体" w:hAnsi="宋体" w:cs="宋体"/>
          <w:sz w:val="21"/>
          <w:szCs w:val="21"/>
          <w:highlight w:val="none"/>
        </w:rPr>
      </w:pPr>
      <w:r>
        <w:rPr>
          <w:rFonts w:hint="eastAsia" w:ascii="宋体" w:hAnsi="宋体" w:cs="宋体"/>
          <w:sz w:val="21"/>
          <w:szCs w:val="21"/>
          <w:highlight w:val="none"/>
        </w:rPr>
        <w:t>联系人：唐亚辉</w:t>
      </w:r>
    </w:p>
    <w:p>
      <w:pPr>
        <w:pStyle w:val="4"/>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ind w:leftChars="0" w:firstLine="420" w:firstLineChars="200"/>
        <w:textAlignment w:val="auto"/>
        <w:rPr>
          <w:rFonts w:hint="eastAsia" w:ascii="宋体" w:hAnsi="宋体" w:cs="宋体"/>
          <w:sz w:val="21"/>
          <w:szCs w:val="21"/>
          <w:highlight w:val="none"/>
        </w:rPr>
      </w:pPr>
      <w:r>
        <w:rPr>
          <w:rFonts w:hint="eastAsia" w:ascii="宋体" w:hAnsi="宋体" w:cs="宋体"/>
          <w:sz w:val="21"/>
          <w:szCs w:val="21"/>
          <w:highlight w:val="none"/>
        </w:rPr>
        <w:t>电话：027-87272701/13469952520</w:t>
      </w:r>
    </w:p>
    <w:p>
      <w:pPr>
        <w:pStyle w:val="4"/>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ind w:leftChars="0" w:firstLine="420" w:firstLineChars="200"/>
        <w:textAlignment w:val="auto"/>
        <w:rPr>
          <w:rFonts w:hint="eastAsia" w:ascii="宋体" w:hAnsi="宋体" w:cs="宋体"/>
          <w:b/>
          <w:bCs/>
          <w:kern w:val="44"/>
          <w:sz w:val="28"/>
          <w:szCs w:val="28"/>
          <w:highlight w:val="none"/>
        </w:rPr>
      </w:pPr>
      <w:r>
        <w:rPr>
          <w:rFonts w:hint="eastAsia" w:ascii="宋体" w:hAnsi="宋体" w:cs="宋体"/>
          <w:sz w:val="21"/>
          <w:szCs w:val="21"/>
          <w:highlight w:val="none"/>
        </w:rPr>
        <w:t>邮箱：</w:t>
      </w:r>
      <w:r>
        <w:rPr>
          <w:rFonts w:hint="eastAsia" w:ascii="宋体" w:hAnsi="宋体" w:cs="宋体"/>
          <w:sz w:val="21"/>
          <w:szCs w:val="21"/>
          <w:highlight w:val="none"/>
        </w:rPr>
        <w:fldChar w:fldCharType="begin"/>
      </w:r>
      <w:r>
        <w:rPr>
          <w:rFonts w:hint="eastAsia" w:ascii="宋体" w:hAnsi="宋体" w:cs="宋体"/>
          <w:sz w:val="21"/>
          <w:szCs w:val="21"/>
          <w:highlight w:val="none"/>
        </w:rPr>
        <w:instrText xml:space="preserve"> HYPERLINK "mailto:918151401@qq.com" </w:instrText>
      </w:r>
      <w:r>
        <w:rPr>
          <w:rFonts w:hint="eastAsia" w:ascii="宋体" w:hAnsi="宋体" w:cs="宋体"/>
          <w:sz w:val="21"/>
          <w:szCs w:val="21"/>
          <w:highlight w:val="none"/>
        </w:rPr>
        <w:fldChar w:fldCharType="separate"/>
      </w:r>
      <w:r>
        <w:rPr>
          <w:rFonts w:hint="eastAsia" w:ascii="宋体" w:hAnsi="宋体" w:cs="宋体"/>
          <w:sz w:val="21"/>
          <w:szCs w:val="21"/>
          <w:highlight w:val="none"/>
        </w:rPr>
        <w:t>918151401@qq.com</w:t>
      </w:r>
      <w:r>
        <w:rPr>
          <w:rFonts w:hint="eastAsia" w:ascii="宋体" w:hAnsi="宋体" w:cs="宋体"/>
          <w:sz w:val="21"/>
          <w:szCs w:val="21"/>
          <w:highlight w:val="none"/>
        </w:rPr>
        <w:fldChar w:fldCharType="end"/>
      </w:r>
    </w:p>
    <w:p>
      <w:pPr>
        <w:rPr>
          <w:rFonts w:hint="eastAsia" w:ascii="宋体" w:hAnsi="宋体" w:cs="宋体"/>
          <w:b/>
          <w:bCs/>
          <w:kern w:val="44"/>
          <w:sz w:val="28"/>
          <w:szCs w:val="28"/>
          <w:highlight w:val="none"/>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A"/>
    <w:multiLevelType w:val="singleLevel"/>
    <w:tmpl w:val="0000000A"/>
    <w:lvl w:ilvl="0" w:tentative="0">
      <w:start w:val="1"/>
      <w:numFmt w:val="chineseCounting"/>
      <w:suff w:val="nothing"/>
      <w:lvlText w:val="%1、"/>
      <w:lvlJc w:val="left"/>
      <w:rPr>
        <w:rFonts w:hint="eastAsia"/>
        <w:b/>
        <w:lang w:val="en-U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RkZmI0MzMxMDBmZGE1ZjRjYTFjYTg5MGZlYjQ4N2YifQ=="/>
  </w:docVars>
  <w:rsids>
    <w:rsidRoot w:val="079A101D"/>
    <w:rsid w:val="079A101D"/>
    <w:rsid w:val="1A750A6F"/>
    <w:rsid w:val="3C677A85"/>
    <w:rsid w:val="503404A9"/>
    <w:rsid w:val="51890576"/>
    <w:rsid w:val="6D2907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spacing w:after="200" w:line="276" w:lineRule="auto"/>
    </w:pPr>
    <w:rPr>
      <w:rFonts w:ascii="Calibri" w:hAnsi="Calibri" w:eastAsia="宋体" w:cs="Times New Roman"/>
      <w:kern w:val="0"/>
      <w:sz w:val="22"/>
      <w:szCs w:val="22"/>
      <w:lang w:val="en-US" w:eastAsia="zh-CN" w:bidi="ar-SA"/>
    </w:rPr>
  </w:style>
  <w:style w:type="character" w:default="1" w:styleId="6">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customStyle="1" w:styleId="2">
    <w:name w:val="正文1"/>
    <w:basedOn w:val="3"/>
    <w:next w:val="1"/>
    <w:autoRedefine/>
    <w:qFormat/>
    <w:uiPriority w:val="0"/>
    <w:pPr>
      <w:widowControl w:val="0"/>
      <w:adjustRightInd w:val="0"/>
      <w:spacing w:after="200" w:line="360" w:lineRule="atLeast"/>
    </w:pPr>
    <w:rPr>
      <w:rFonts w:ascii="宋体" w:hAnsi="Calibri" w:eastAsia="宋体" w:cs="Times New Roman"/>
      <w:kern w:val="0"/>
      <w:sz w:val="34"/>
      <w:szCs w:val="22"/>
      <w:lang w:val="en-US" w:eastAsia="zh-CN" w:bidi="ar-SA"/>
    </w:rPr>
  </w:style>
  <w:style w:type="paragraph" w:styleId="3">
    <w:name w:val="Body Text"/>
    <w:basedOn w:val="1"/>
    <w:next w:val="1"/>
    <w:qFormat/>
    <w:uiPriority w:val="99"/>
    <w:pPr>
      <w:ind w:left="142"/>
    </w:pPr>
    <w:rPr>
      <w:kern w:val="2"/>
      <w:sz w:val="21"/>
      <w:szCs w:val="21"/>
    </w:rPr>
  </w:style>
  <w:style w:type="paragraph" w:styleId="4">
    <w:name w:val="Normal (Web)"/>
    <w:basedOn w:val="1"/>
    <w:qFormat/>
    <w:uiPriority w:val="99"/>
    <w:pPr>
      <w:spacing w:before="100" w:beforeAutospacing="1" w:after="100" w:afterAutospacing="1"/>
    </w:pPr>
    <w:rPr>
      <w:rFonts w:ascii="宋体" w:hAnsi="宋体" w:cs="宋体"/>
      <w:sz w:val="24"/>
      <w:szCs w:val="24"/>
    </w:rPr>
  </w:style>
  <w:style w:type="paragraph" w:customStyle="1" w:styleId="7">
    <w:name w:val="正文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8">
    <w:name w:val="List Paragraph"/>
    <w:basedOn w:val="1"/>
    <w:autoRedefine/>
    <w:qFormat/>
    <w:uiPriority w:val="34"/>
    <w:pPr>
      <w:ind w:left="720"/>
      <w:contextualSpacing/>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2024-04-27T10:19:00Z</dcterms:created>
  <dc:creator>尘</dc:creator>
  <cp:lastModifiedBy>尘</cp:lastModifiedBy>
  <dcterms:modified xsi:type="dcterms:W3CDTF">2024-04-27T14:27:27Z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145FFF6529CE43D0897A2132D3A168D5_13</vt:lpwstr>
  </property>
</Properties>
</file>